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BAA30" w14:textId="1057ACD1" w:rsidR="00DE05EC" w:rsidRDefault="002C1802" w:rsidP="00DE05EC">
      <w:r>
        <w:rPr>
          <w:noProof/>
          <w:lang w:val="en-GB" w:eastAsia="en-GB"/>
        </w:rPr>
        <mc:AlternateContent>
          <mc:Choice Requires="wps">
            <w:drawing>
              <wp:anchor distT="45720" distB="45720" distL="114300" distR="114300" simplePos="0" relativeHeight="251658752" behindDoc="0" locked="0" layoutInCell="1" allowOverlap="1" wp14:anchorId="1F638CCD" wp14:editId="0E8D8620">
                <wp:simplePos x="0" y="0"/>
                <wp:positionH relativeFrom="margin">
                  <wp:align>left</wp:align>
                </wp:positionH>
                <wp:positionV relativeFrom="paragraph">
                  <wp:posOffset>8256</wp:posOffset>
                </wp:positionV>
                <wp:extent cx="1943100" cy="10350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35050"/>
                        </a:xfrm>
                        <a:prstGeom prst="rect">
                          <a:avLst/>
                        </a:prstGeom>
                        <a:solidFill>
                          <a:srgbClr val="FFFFFF"/>
                        </a:solidFill>
                        <a:ln w="9525">
                          <a:solidFill>
                            <a:srgbClr val="000000"/>
                          </a:solidFill>
                          <a:miter lim="800000"/>
                          <a:headEnd/>
                          <a:tailEnd/>
                        </a:ln>
                      </wps:spPr>
                      <wps:txbx>
                        <w:txbxContent>
                          <w:p w14:paraId="27C1EA5D" w14:textId="77777777" w:rsidR="006907E0" w:rsidRDefault="006907E0" w:rsidP="006907E0">
                            <w:pPr>
                              <w:jc w:val="center"/>
                              <w:rPr>
                                <w:color w:val="FF0000"/>
                              </w:rPr>
                            </w:pPr>
                          </w:p>
                          <w:p w14:paraId="59343901" w14:textId="310BAB93" w:rsidR="008564B5" w:rsidRPr="002C1802" w:rsidRDefault="008564B5" w:rsidP="006907E0">
                            <w:pPr>
                              <w:jc w:val="center"/>
                              <w:rPr>
                                <w:color w:val="FF0000"/>
                              </w:rPr>
                            </w:pPr>
                            <w:r w:rsidRPr="002C1802">
                              <w:rPr>
                                <w:color w:val="FF0000"/>
                              </w:rPr>
                              <w:t>Insert practice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38CCD" id="_x0000_t202" coordsize="21600,21600" o:spt="202" path="m,l,21600r21600,l21600,xe">
                <v:stroke joinstyle="miter"/>
                <v:path gradientshapeok="t" o:connecttype="rect"/>
              </v:shapetype>
              <v:shape id="Text Box 2" o:spid="_x0000_s1026" type="#_x0000_t202" style="position:absolute;margin-left:0;margin-top:.65pt;width:153pt;height:81.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">
                <v:textbox>
                  <w:txbxContent>
                    <w:p w14:paraId="27C1EA5D" w14:textId="77777777" w:rsidR="006907E0" w:rsidRDefault="006907E0" w:rsidP="006907E0">
                      <w:pPr>
                        <w:jc w:val="center"/>
                        <w:rPr>
                          <w:color w:val="FF0000"/>
                        </w:rPr>
                      </w:pPr>
                    </w:p>
                    <w:p w14:paraId="59343901" w14:textId="310BAB93" w:rsidR="008564B5" w:rsidRPr="002C1802" w:rsidRDefault="008564B5" w:rsidP="006907E0">
                      <w:pPr>
                        <w:jc w:val="center"/>
                        <w:rPr>
                          <w:color w:val="FF0000"/>
                        </w:rPr>
                      </w:pPr>
                      <w:r w:rsidRPr="002C1802">
                        <w:rPr>
                          <w:color w:val="FF0000"/>
                        </w:rPr>
                        <w:t>Insert practice logo here</w:t>
                      </w:r>
                    </w:p>
                  </w:txbxContent>
                </v:textbox>
                <w10:wrap anchorx="margin"/>
              </v:shape>
            </w:pict>
          </mc:Fallback>
        </mc:AlternateContent>
      </w:r>
      <w:r w:rsidR="00DD6D8C">
        <w:tab/>
      </w:r>
      <w:r w:rsidR="00DE05EC">
        <w:tab/>
      </w:r>
    </w:p>
    <w:p w14:paraId="50ECC123" w14:textId="77777777" w:rsidR="00DE05EC" w:rsidRDefault="00DE05EC" w:rsidP="00DE05EC"/>
    <w:p w14:paraId="25BA436B" w14:textId="77777777" w:rsidR="00DE05EC" w:rsidRDefault="00DE05EC" w:rsidP="00DE05EC"/>
    <w:p w14:paraId="7055BFB4" w14:textId="77777777" w:rsidR="0076561E" w:rsidRDefault="0076561E" w:rsidP="00DE05EC"/>
    <w:p w14:paraId="79C2FF54" w14:textId="77777777" w:rsidR="00E106E9" w:rsidRDefault="00E106E9" w:rsidP="00395BF5">
      <w:pPr>
        <w:pStyle w:val="Covertitle"/>
      </w:pPr>
    </w:p>
    <w:p w14:paraId="15CE1F65" w14:textId="0238C8E2" w:rsidR="00044331" w:rsidRPr="009032FA" w:rsidRDefault="005622A8" w:rsidP="00395BF5">
      <w:pPr>
        <w:pStyle w:val="Covertitle"/>
      </w:pPr>
      <w:r>
        <w:t>IR(ME)</w:t>
      </w:r>
      <w:r w:rsidR="00B06AC8">
        <w:t>R Employers Procedures Dentistry</w:t>
      </w:r>
    </w:p>
    <w:p w14:paraId="3B2967E8" w14:textId="6EC7E85F" w:rsidR="00044331" w:rsidRPr="002C1802" w:rsidRDefault="008564B5" w:rsidP="00865EB7">
      <w:pPr>
        <w:spacing w:after="480" w:line="240" w:lineRule="auto"/>
        <w:rPr>
          <w:color w:val="FF0000"/>
          <w:sz w:val="32"/>
          <w:szCs w:val="100"/>
          <w:lang w:val="en-GB"/>
        </w:rPr>
      </w:pPr>
      <w:r>
        <w:rPr>
          <w:color w:val="1B4C87" w:themeColor="text2"/>
          <w:sz w:val="44"/>
          <w:szCs w:val="70"/>
          <w:lang w:val="en-GB"/>
        </w:rPr>
        <w:t>January</w:t>
      </w:r>
      <w:r w:rsidR="00E106E9" w:rsidRPr="00E106E9">
        <w:rPr>
          <w:color w:val="1B4C87" w:themeColor="text2"/>
          <w:sz w:val="44"/>
          <w:szCs w:val="70"/>
          <w:lang w:val="en-GB"/>
        </w:rPr>
        <w:t xml:space="preserve"> 202</w:t>
      </w:r>
      <w:r>
        <w:rPr>
          <w:color w:val="1B4C87" w:themeColor="text2"/>
          <w:sz w:val="44"/>
          <w:szCs w:val="70"/>
          <w:lang w:val="en-GB"/>
        </w:rPr>
        <w:t>4</w:t>
      </w:r>
    </w:p>
    <w:p w14:paraId="0AD5DE74" w14:textId="785BF72A" w:rsidR="00DE05EC" w:rsidRDefault="00DE05EC" w:rsidP="00DE05EC">
      <w:pPr>
        <w:spacing w:after="360" w:line="240" w:lineRule="auto"/>
        <w:rPr>
          <w:color w:val="FFFFFF" w:themeColor="background1"/>
          <w:sz w:val="40"/>
          <w:szCs w:val="100"/>
          <w:lang w:val="en-GB"/>
        </w:rPr>
      </w:pPr>
    </w:p>
    <w:p w14:paraId="49C3C91A" w14:textId="16D369B4" w:rsidR="00DE05EC" w:rsidRDefault="00DE05EC" w:rsidP="00DE05EC">
      <w:pPr>
        <w:spacing w:after="360" w:line="240" w:lineRule="auto"/>
        <w:rPr>
          <w:color w:val="FFFFFF" w:themeColor="background1"/>
          <w:sz w:val="40"/>
          <w:szCs w:val="100"/>
          <w:lang w:val="en-GB"/>
        </w:rPr>
      </w:pPr>
    </w:p>
    <w:p w14:paraId="20F3E7EC" w14:textId="779425EA" w:rsidR="0076561E" w:rsidRDefault="0076561E" w:rsidP="0076561E">
      <w:pPr>
        <w:spacing w:after="480" w:line="240" w:lineRule="auto"/>
        <w:rPr>
          <w:color w:val="FFFFFF" w:themeColor="background1"/>
          <w:sz w:val="40"/>
          <w:szCs w:val="100"/>
          <w:lang w:val="en-GB"/>
        </w:rPr>
      </w:pPr>
    </w:p>
    <w:p w14:paraId="48150CEB" w14:textId="38284D99" w:rsidR="0076561E" w:rsidRDefault="0076561E" w:rsidP="00DE05EC">
      <w:pPr>
        <w:spacing w:after="360" w:line="240" w:lineRule="auto"/>
        <w:rPr>
          <w:color w:val="FFFFFF" w:themeColor="background1"/>
          <w:sz w:val="40"/>
          <w:szCs w:val="100"/>
          <w:lang w:val="en-GB"/>
        </w:rPr>
      </w:pPr>
    </w:p>
    <w:p w14:paraId="3622AEE4" w14:textId="5B1F171C" w:rsidR="0076561E" w:rsidRDefault="0076561E" w:rsidP="0076561E">
      <w:pPr>
        <w:spacing w:after="360" w:line="240" w:lineRule="auto"/>
        <w:rPr>
          <w:color w:val="FFFFFF" w:themeColor="background1"/>
          <w:sz w:val="28"/>
          <w:szCs w:val="100"/>
          <w:lang w:val="en-GB"/>
        </w:rPr>
      </w:pPr>
    </w:p>
    <w:p w14:paraId="1B4402DD" w14:textId="3DA880F0" w:rsidR="00EC516D" w:rsidRPr="005F1425" w:rsidRDefault="00AB0632" w:rsidP="00B40A4B">
      <w:pPr>
        <w:spacing w:after="360" w:line="240" w:lineRule="auto"/>
        <w:rPr>
          <w:lang w:val="en-GB"/>
        </w:rPr>
      </w:pPr>
      <w:r>
        <w:rPr>
          <w:noProof/>
          <w:color w:val="1B4C87" w:themeColor="text2"/>
          <w:sz w:val="76"/>
          <w:szCs w:val="76"/>
          <w:lang w:val="en-GB" w:eastAsia="en-GB"/>
        </w:rPr>
        <w:drawing>
          <wp:anchor distT="0" distB="0" distL="114300" distR="114300" simplePos="0" relativeHeight="251799552" behindDoc="0" locked="0" layoutInCell="1" allowOverlap="1" wp14:anchorId="09E594EE" wp14:editId="3284D000">
            <wp:simplePos x="0" y="0"/>
            <wp:positionH relativeFrom="column">
              <wp:posOffset>5645785</wp:posOffset>
            </wp:positionH>
            <wp:positionV relativeFrom="page">
              <wp:posOffset>9650095</wp:posOffset>
            </wp:positionV>
            <wp:extent cx="764540"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2">
                      <a:extLst>
                        <a:ext uri="{28A0092B-C50C-407E-A947-70E740481C1C}">
                          <a14:useLocalDpi xmlns:a14="http://schemas.microsoft.com/office/drawing/2010/main" val="0"/>
                        </a:ext>
                      </a:extLst>
                    </a:blip>
                    <a:stretch>
                      <a:fillRect/>
                    </a:stretch>
                  </pic:blipFill>
                  <pic:spPr>
                    <a:xfrm>
                      <a:off x="0" y="0"/>
                      <a:ext cx="764540" cy="503555"/>
                    </a:xfrm>
                    <a:prstGeom prst="rect">
                      <a:avLst/>
                    </a:prstGeom>
                  </pic:spPr>
                </pic:pic>
              </a:graphicData>
            </a:graphic>
            <wp14:sizeRelH relativeFrom="page">
              <wp14:pctWidth>0</wp14:pctWidth>
            </wp14:sizeRelH>
            <wp14:sizeRelV relativeFrom="page">
              <wp14:pctHeight>0</wp14:pctHeight>
            </wp14:sizeRelV>
          </wp:anchor>
        </w:drawing>
      </w:r>
    </w:p>
    <w:p w14:paraId="1B2E8B64" w14:textId="77777777" w:rsidR="00EC516D" w:rsidRPr="005F1425" w:rsidRDefault="00EC516D" w:rsidP="00EC516D">
      <w:pPr>
        <w:rPr>
          <w:lang w:val="en-GB"/>
        </w:rPr>
      </w:pPr>
    </w:p>
    <w:p w14:paraId="63A62A28" w14:textId="77777777" w:rsidR="00EC516D" w:rsidRPr="005F1425" w:rsidRDefault="00EC516D" w:rsidP="00EC516D">
      <w:pPr>
        <w:rPr>
          <w:lang w:val="en-GB"/>
        </w:rPr>
      </w:pPr>
    </w:p>
    <w:p w14:paraId="0081BD66" w14:textId="77777777" w:rsidR="00EC516D" w:rsidRDefault="00EC516D" w:rsidP="004D217F">
      <w:pPr>
        <w:spacing w:after="600"/>
        <w:rPr>
          <w:lang w:val="en-GB"/>
        </w:rPr>
      </w:pPr>
    </w:p>
    <w:p w14:paraId="37BC1C4E" w14:textId="77777777" w:rsidR="0062009F" w:rsidRPr="0062009F" w:rsidRDefault="0062009F" w:rsidP="002C1802">
      <w:pPr>
        <w:pStyle w:val="BodyText1"/>
        <w:sectPr w:rsidR="0062009F" w:rsidRPr="0062009F" w:rsidSect="00E106E9">
          <w:footerReference w:type="default" r:id="rId13"/>
          <w:pgSz w:w="11907" w:h="16839" w:code="9"/>
          <w:pgMar w:top="1134" w:right="1361" w:bottom="1134" w:left="1361" w:header="709" w:footer="567" w:gutter="0"/>
          <w:cols w:space="708"/>
          <w:docGrid w:linePitch="360"/>
        </w:sectPr>
      </w:pPr>
    </w:p>
    <w:p w14:paraId="1A62198B" w14:textId="72598CA6" w:rsidR="00974BF4" w:rsidRDefault="00974BF4">
      <w:pPr>
        <w:spacing w:after="0" w:line="240" w:lineRule="auto"/>
        <w:rPr>
          <w:lang w:val="en-GB"/>
        </w:rPr>
      </w:pP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523808" w:rsidRPr="009231A5" w14:paraId="13113337" w14:textId="77777777" w:rsidTr="0020237C">
        <w:tc>
          <w:tcPr>
            <w:tcW w:w="4106" w:type="dxa"/>
            <w:vAlign w:val="center"/>
          </w:tcPr>
          <w:p w14:paraId="7D220280" w14:textId="7A71C3BF" w:rsidR="00523808" w:rsidRPr="00F72EC1" w:rsidRDefault="00523808" w:rsidP="00523808">
            <w:pPr>
              <w:pStyle w:val="Heading1"/>
              <w:rPr>
                <w:sz w:val="26"/>
                <w:szCs w:val="26"/>
              </w:rPr>
            </w:pPr>
            <w:bookmarkStart w:id="0" w:name="_Toc152838946"/>
            <w:r>
              <w:rPr>
                <w:sz w:val="26"/>
                <w:szCs w:val="26"/>
              </w:rPr>
              <w:t>EP4</w:t>
            </w:r>
            <w:r w:rsidRPr="00F72EC1">
              <w:rPr>
                <w:sz w:val="26"/>
                <w:szCs w:val="26"/>
              </w:rPr>
              <w:t xml:space="preserve"> </w:t>
            </w:r>
            <w:r>
              <w:rPr>
                <w:sz w:val="26"/>
                <w:szCs w:val="26"/>
              </w:rPr>
              <w:t>Patient Identification</w:t>
            </w:r>
            <w:bookmarkEnd w:id="0"/>
            <w:r>
              <w:rPr>
                <w:sz w:val="26"/>
                <w:szCs w:val="26"/>
              </w:rPr>
              <w:t xml:space="preserve"> </w:t>
            </w:r>
          </w:p>
        </w:tc>
        <w:tc>
          <w:tcPr>
            <w:tcW w:w="5245" w:type="dxa"/>
          </w:tcPr>
          <w:p w14:paraId="1CC6D61F" w14:textId="77777777" w:rsidR="00523808" w:rsidRPr="00F72EC1" w:rsidRDefault="00523808" w:rsidP="0020237C">
            <w:pPr>
              <w:pStyle w:val="BodyText1"/>
            </w:pPr>
            <w:r w:rsidRPr="00F72EC1">
              <w:rPr>
                <w:color w:val="FF0000"/>
              </w:rPr>
              <w:t>[Name of NHS Dental Practice/Independent Clinic]</w:t>
            </w:r>
          </w:p>
        </w:tc>
      </w:tr>
    </w:tbl>
    <w:p w14:paraId="238A2515" w14:textId="77777777" w:rsidR="00974BF4" w:rsidRDefault="00974BF4" w:rsidP="00974BF4">
      <w:pPr>
        <w:pStyle w:val="BodyText1"/>
      </w:pPr>
    </w:p>
    <w:p w14:paraId="05BD4F81" w14:textId="5177D95F" w:rsidR="00974BF4" w:rsidRDefault="00974BF4" w:rsidP="00974BF4">
      <w:pPr>
        <w:pStyle w:val="BodyText1"/>
      </w:pPr>
    </w:p>
    <w:p w14:paraId="20AC281E" w14:textId="408E41AB" w:rsidR="00974BF4" w:rsidRDefault="007D616C" w:rsidP="007D616C">
      <w:pPr>
        <w:pStyle w:val="Heading3"/>
      </w:pPr>
      <w:r>
        <w:t>Patient ID</w:t>
      </w:r>
    </w:p>
    <w:p w14:paraId="4576CBE5" w14:textId="4E5846CD" w:rsidR="007D616C" w:rsidRPr="004F2074" w:rsidRDefault="007D616C" w:rsidP="007D616C">
      <w:pPr>
        <w:pStyle w:val="BodyText1"/>
      </w:pPr>
      <w:r w:rsidRPr="004F2074">
        <w:t>To ensure that the dental records are accurate and the exposure is delivered to the intended patient, the patient’s identity must be confirmed when they enter the dental room.  For follow</w:t>
      </w:r>
      <w:r>
        <w:t>-</w:t>
      </w:r>
      <w:r w:rsidRPr="004F2074">
        <w:t>up patients, the patient’s dental chart would also be available, which can be compared to a visual examination of the patient’s teeth. This can act as an additional check to ensure that the person being examined is the correct patient, and that the correct patient</w:t>
      </w:r>
      <w:r w:rsidR="00754DE7">
        <w:t>’s</w:t>
      </w:r>
      <w:r w:rsidRPr="004F2074">
        <w:t xml:space="preserve"> note</w:t>
      </w:r>
      <w:r w:rsidR="00754DE7">
        <w:t>s</w:t>
      </w:r>
      <w:r w:rsidRPr="004F2074">
        <w:t xml:space="preserve"> are open on the computer.</w:t>
      </w:r>
    </w:p>
    <w:p w14:paraId="7978E9BA" w14:textId="77777777" w:rsidR="007D616C" w:rsidRPr="004F2074" w:rsidRDefault="007D616C" w:rsidP="007D616C">
      <w:pPr>
        <w:pStyle w:val="BodyText1"/>
      </w:pPr>
      <w:r w:rsidRPr="004F2074">
        <w:t xml:space="preserve">The Operator who undertakes the exposure is responsible for ensuring that the correct patient receives the correct exposure.  The Operator must also ensure that the record is made in the correct patient’s </w:t>
      </w:r>
      <w:r>
        <w:t>record</w:t>
      </w:r>
      <w:r w:rsidRPr="004F2074">
        <w:t>.</w:t>
      </w:r>
    </w:p>
    <w:p w14:paraId="2C7A0521" w14:textId="056A8DBF" w:rsidR="007D616C" w:rsidRDefault="007D616C" w:rsidP="007D616C">
      <w:pPr>
        <w:pStyle w:val="BodyText1"/>
      </w:pPr>
      <w:r w:rsidRPr="004F2074">
        <w:t>If the Operator carrying out the exposure is not the Referrer and the exposure is undertaken at a different time to the clinical assessment, the patient should be positively identified prior to exposure by asking their name, date of birth and address.</w:t>
      </w:r>
    </w:p>
    <w:p w14:paraId="63CC8CAF" w14:textId="73C7205D" w:rsidR="007D616C" w:rsidRDefault="007D616C" w:rsidP="007D616C">
      <w:pPr>
        <w:pStyle w:val="Heading3"/>
      </w:pPr>
      <w:r>
        <w:t xml:space="preserve">Communication Difficulties </w:t>
      </w:r>
    </w:p>
    <w:p w14:paraId="602F2B9B" w14:textId="5FD37EF8" w:rsidR="007D616C" w:rsidRDefault="007D616C" w:rsidP="007D616C">
      <w:pPr>
        <w:pStyle w:val="BodyText1"/>
      </w:pPr>
      <w:r>
        <w:t>If the patient cannot confirm their identity the following options should considered:</w:t>
      </w:r>
    </w:p>
    <w:p w14:paraId="4FBACFC7" w14:textId="31287868" w:rsidR="007D616C" w:rsidRDefault="007D616C" w:rsidP="007D616C">
      <w:pPr>
        <w:pStyle w:val="Bullets"/>
      </w:pPr>
      <w:r>
        <w:t>Written cards</w:t>
      </w:r>
    </w:p>
    <w:p w14:paraId="789FF8A2" w14:textId="365952CF" w:rsidR="007D616C" w:rsidRDefault="007D616C" w:rsidP="007D616C">
      <w:pPr>
        <w:pStyle w:val="Bullets"/>
      </w:pPr>
      <w:r>
        <w:t>Translator services</w:t>
      </w:r>
    </w:p>
    <w:p w14:paraId="1BCAA49F" w14:textId="1728D073" w:rsidR="007D616C" w:rsidRDefault="007D616C" w:rsidP="007D616C">
      <w:pPr>
        <w:pStyle w:val="Bullets"/>
      </w:pPr>
      <w:r>
        <w:t>A carer or relative accompanying the patient being asked to identify the patient, or</w:t>
      </w:r>
    </w:p>
    <w:p w14:paraId="29129F56" w14:textId="2EF55BBC" w:rsidR="006509F4" w:rsidRDefault="007D616C" w:rsidP="006509F4">
      <w:pPr>
        <w:pStyle w:val="Bullets"/>
      </w:pPr>
      <w:r>
        <w:t xml:space="preserve">By examining the patients photographic identification, </w:t>
      </w:r>
      <w:r w:rsidR="006509F4">
        <w:t xml:space="preserve">for example a passport or photo card driving license. </w:t>
      </w:r>
    </w:p>
    <w:p w14:paraId="15CCFA77" w14:textId="2E6F26EB" w:rsidR="006509F4" w:rsidRDefault="008C4014" w:rsidP="006509F4">
      <w:pPr>
        <w:pStyle w:val="BodyText1"/>
      </w:pPr>
      <w:r>
        <w:t xml:space="preserve">When </w:t>
      </w:r>
      <w:r w:rsidRPr="004F2074">
        <w:t>patients are unable to identify themselves</w:t>
      </w:r>
      <w:r w:rsidR="006509F4" w:rsidRPr="004F2074">
        <w:t xml:space="preserve">, the method used to confirm patient identity should be recorded </w:t>
      </w:r>
      <w:r w:rsidR="006509F4" w:rsidRPr="00596C01">
        <w:rPr>
          <w:color w:val="FF0000"/>
        </w:rPr>
        <w:t>[</w:t>
      </w:r>
      <w:r w:rsidR="006509F4" w:rsidRPr="004F2074">
        <w:rPr>
          <w:i/>
          <w:color w:val="FF0000"/>
        </w:rPr>
        <w:t>in the patient’s dental record/on the referral</w:t>
      </w:r>
      <w:r w:rsidR="006509F4">
        <w:rPr>
          <w:i/>
          <w:color w:val="FF0000"/>
        </w:rPr>
        <w:t>]</w:t>
      </w:r>
      <w:r w:rsidR="006509F4" w:rsidRPr="004F2074">
        <w:t>.</w:t>
      </w:r>
    </w:p>
    <w:p w14:paraId="534D8426" w14:textId="453E35BC" w:rsidR="007D616C" w:rsidRDefault="006509F4" w:rsidP="006509F4">
      <w:pPr>
        <w:pStyle w:val="Heading3"/>
      </w:pPr>
      <w:r>
        <w:t xml:space="preserve">Discrepancies </w:t>
      </w:r>
    </w:p>
    <w:p w14:paraId="7EA03812" w14:textId="02A0B84A" w:rsidR="006509F4" w:rsidRDefault="006509F4" w:rsidP="006509F4">
      <w:pPr>
        <w:pStyle w:val="BodyText1"/>
      </w:pPr>
      <w:r w:rsidRPr="004F2074">
        <w:t>If one aspect of the patient identifiers does not correspond between the patient’s record and the information obtained but the Operator is sure</w:t>
      </w:r>
      <w:r w:rsidR="00754DE7">
        <w:t xml:space="preserve"> it is the correct patient, for example</w:t>
      </w:r>
      <w:r w:rsidRPr="004F2074">
        <w:t xml:space="preserve"> one digit different in date of birth or different address </w:t>
      </w:r>
      <w:r w:rsidR="00754DE7">
        <w:t>(previous</w:t>
      </w:r>
      <w:r w:rsidRPr="004F2074">
        <w:t xml:space="preserve"> address</w:t>
      </w:r>
      <w:r w:rsidR="00754DE7">
        <w:t>)</w:t>
      </w:r>
      <w:r w:rsidRPr="004F2074">
        <w:t xml:space="preserve">, then the Operator may use their professional judgement and the details may be changed. Administrative staff should be informed of the change to allow this to be amended on the patient’s </w:t>
      </w:r>
      <w:r>
        <w:rPr>
          <w:color w:val="FF0000"/>
        </w:rPr>
        <w:t>[</w:t>
      </w:r>
      <w:r w:rsidRPr="007D6A16">
        <w:rPr>
          <w:i/>
          <w:color w:val="FF0000"/>
        </w:rPr>
        <w:t>dental record/electronic record</w:t>
      </w:r>
      <w:r>
        <w:rPr>
          <w:i/>
          <w:color w:val="FF0000"/>
        </w:rPr>
        <w:t>]</w:t>
      </w:r>
      <w:r w:rsidRPr="004F2074">
        <w:t>.</w:t>
      </w:r>
    </w:p>
    <w:p w14:paraId="0A795A48" w14:textId="562E91D9" w:rsidR="006509F4" w:rsidRDefault="006509F4" w:rsidP="006509F4">
      <w:pPr>
        <w:pStyle w:val="BodyText1"/>
      </w:pPr>
    </w:p>
    <w:p w14:paraId="539E0E98" w14:textId="77777777" w:rsidR="006509F4" w:rsidRDefault="006509F4">
      <w:pPr>
        <w:spacing w:after="0" w:line="240" w:lineRule="auto"/>
        <w:rPr>
          <w:lang w:val="en-GB"/>
        </w:rPr>
      </w:pPr>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1A220B" w:rsidRPr="009231A5" w14:paraId="39DF5A36" w14:textId="77777777" w:rsidTr="0020237C">
        <w:tc>
          <w:tcPr>
            <w:tcW w:w="4106" w:type="dxa"/>
            <w:vAlign w:val="center"/>
          </w:tcPr>
          <w:p w14:paraId="6D155946" w14:textId="0A2BF557" w:rsidR="001A220B" w:rsidRPr="00F72EC1" w:rsidRDefault="001A220B" w:rsidP="001A220B">
            <w:pPr>
              <w:pStyle w:val="Heading1"/>
              <w:rPr>
                <w:sz w:val="26"/>
                <w:szCs w:val="26"/>
              </w:rPr>
            </w:pPr>
            <w:bookmarkStart w:id="1" w:name="_Toc152838947"/>
            <w:r>
              <w:rPr>
                <w:sz w:val="26"/>
                <w:szCs w:val="26"/>
              </w:rPr>
              <w:lastRenderedPageBreak/>
              <w:t>EP5</w:t>
            </w:r>
            <w:r w:rsidRPr="00F72EC1">
              <w:rPr>
                <w:sz w:val="26"/>
                <w:szCs w:val="26"/>
              </w:rPr>
              <w:t xml:space="preserve"> </w:t>
            </w:r>
            <w:r>
              <w:rPr>
                <w:sz w:val="26"/>
                <w:szCs w:val="26"/>
              </w:rPr>
              <w:t>Pregnancy Enquiries</w:t>
            </w:r>
            <w:bookmarkEnd w:id="1"/>
          </w:p>
        </w:tc>
        <w:tc>
          <w:tcPr>
            <w:tcW w:w="5245" w:type="dxa"/>
          </w:tcPr>
          <w:p w14:paraId="670EB269" w14:textId="77777777" w:rsidR="001A220B" w:rsidRPr="00F72EC1" w:rsidRDefault="001A220B" w:rsidP="0020237C">
            <w:pPr>
              <w:pStyle w:val="BodyText1"/>
            </w:pPr>
            <w:r w:rsidRPr="00F72EC1">
              <w:rPr>
                <w:color w:val="FF0000"/>
              </w:rPr>
              <w:t>[Name of NHS Dental Practice/Independent Clinic]</w:t>
            </w:r>
          </w:p>
        </w:tc>
      </w:tr>
    </w:tbl>
    <w:p w14:paraId="00888EA5" w14:textId="77777777" w:rsidR="006509F4" w:rsidRDefault="006509F4" w:rsidP="006509F4">
      <w:pPr>
        <w:pStyle w:val="BodyText1"/>
      </w:pPr>
    </w:p>
    <w:p w14:paraId="11D505E5" w14:textId="77777777" w:rsidR="006509F4" w:rsidRDefault="006509F4" w:rsidP="006509F4">
      <w:pPr>
        <w:pStyle w:val="BodyText1"/>
      </w:pPr>
    </w:p>
    <w:p w14:paraId="344FCD47" w14:textId="2BF2B86E" w:rsidR="006509F4" w:rsidRDefault="006509F4" w:rsidP="006509F4">
      <w:pPr>
        <w:pStyle w:val="Heading3"/>
      </w:pPr>
      <w:r>
        <w:t>X-Ray Exposures</w:t>
      </w:r>
    </w:p>
    <w:p w14:paraId="7482ECC7" w14:textId="2695E9F0" w:rsidR="006509F4" w:rsidRDefault="006509F4" w:rsidP="006509F4">
      <w:pPr>
        <w:pStyle w:val="BodyText1"/>
      </w:pPr>
      <w:r>
        <w:t>In line with the Faculty of General Dental Practice UK (FGDP)</w:t>
      </w:r>
      <w:r w:rsidR="00232C99">
        <w:t xml:space="preserve"> guidance, patients do not need to be asked if they are pregnant before an exposure. </w:t>
      </w:r>
    </w:p>
    <w:p w14:paraId="603C56B3" w14:textId="3D13C289" w:rsidR="0026011F" w:rsidRPr="00CF45EA" w:rsidRDefault="0026011F" w:rsidP="0026011F">
      <w:pPr>
        <w:pStyle w:val="Heading3"/>
        <w:rPr>
          <w:i/>
          <w:color w:val="FF0000"/>
          <w:sz w:val="24"/>
        </w:rPr>
      </w:pPr>
      <w:r>
        <w:t xml:space="preserve">Dental Cone Beam CT </w:t>
      </w:r>
      <w:r w:rsidRPr="00CF45EA">
        <w:rPr>
          <w:i/>
          <w:color w:val="FF0000"/>
          <w:sz w:val="24"/>
        </w:rPr>
        <w:t>[delete if not used]</w:t>
      </w:r>
    </w:p>
    <w:p w14:paraId="4474F906" w14:textId="132BCA8F" w:rsidR="0026011F" w:rsidRDefault="0026011F" w:rsidP="0026011F">
      <w:pPr>
        <w:pStyle w:val="BodyText1"/>
      </w:pPr>
      <w:r>
        <w:t>In</w:t>
      </w:r>
      <w:r w:rsidRPr="00F44469">
        <w:t xml:space="preserve"> </w:t>
      </w:r>
      <w:r w:rsidRPr="0026011F">
        <w:rPr>
          <w:i/>
          <w:color w:val="FF0000"/>
        </w:rPr>
        <w:t xml:space="preserve">[insert </w:t>
      </w:r>
      <w:r w:rsidRPr="005B403B">
        <w:rPr>
          <w:i/>
          <w:color w:val="FF0000"/>
        </w:rPr>
        <w:t>practice/clinic</w:t>
      </w:r>
      <w:r>
        <w:rPr>
          <w:i/>
          <w:color w:val="FF0000"/>
        </w:rPr>
        <w:t xml:space="preserve"> name]</w:t>
      </w:r>
      <w:r>
        <w:t xml:space="preserve"> </w:t>
      </w:r>
      <w:r w:rsidRPr="00F44469">
        <w:t xml:space="preserve">patients </w:t>
      </w:r>
      <w:r>
        <w:rPr>
          <w:color w:val="FF0000"/>
        </w:rPr>
        <w:t>[</w:t>
      </w:r>
      <w:r w:rsidRPr="00F44469">
        <w:rPr>
          <w:i/>
          <w:iCs/>
          <w:color w:val="FF0000"/>
        </w:rPr>
        <w:t>will/will not</w:t>
      </w:r>
      <w:r>
        <w:rPr>
          <w:i/>
          <w:iCs/>
          <w:color w:val="FF0000"/>
        </w:rPr>
        <w:t>]</w:t>
      </w:r>
      <w:r w:rsidRPr="00F44469">
        <w:rPr>
          <w:color w:val="FF0000"/>
        </w:rPr>
        <w:t xml:space="preserve"> </w:t>
      </w:r>
      <w:r w:rsidRPr="00F44469">
        <w:t xml:space="preserve">be asked if they are pregnant prior to a CBCT exposure. </w:t>
      </w:r>
      <w:r>
        <w:t xml:space="preserve">This decision will be </w:t>
      </w:r>
      <w:r w:rsidRPr="00F44469">
        <w:t xml:space="preserve">based on a risk assessment carried out by the </w:t>
      </w:r>
      <w:r w:rsidR="00CF45EA">
        <w:t>MPE</w:t>
      </w:r>
      <w:r>
        <w:t>.</w:t>
      </w:r>
    </w:p>
    <w:p w14:paraId="1C8ECC83" w14:textId="2B68BD96" w:rsidR="0026011F" w:rsidRDefault="0026011F" w:rsidP="0026011F">
      <w:pPr>
        <w:pStyle w:val="Heading3"/>
      </w:pPr>
      <w:r>
        <w:t xml:space="preserve">Patient Concern </w:t>
      </w:r>
    </w:p>
    <w:p w14:paraId="5B3AD122" w14:textId="77777777" w:rsidR="0026011F" w:rsidRPr="00F44469" w:rsidRDefault="0026011F" w:rsidP="008D2997">
      <w:pPr>
        <w:pStyle w:val="BodyText1"/>
      </w:pPr>
      <w:r w:rsidRPr="00F44469">
        <w:t xml:space="preserve">If a pregnant patient is particularly concerned about the potential for the radiograph to damage their unborn child and is not reassured by the dentist or </w:t>
      </w:r>
      <w:r>
        <w:t>MPE</w:t>
      </w:r>
      <w:r w:rsidRPr="00F44469">
        <w:t>, then the Referrer/Operator may delay the radiograph if it is in the best interests for the patient’s health and wellbeing.</w:t>
      </w:r>
    </w:p>
    <w:p w14:paraId="7A75F72A" w14:textId="4C587AA5" w:rsidR="0026011F" w:rsidRDefault="0026011F" w:rsidP="008D2997">
      <w:pPr>
        <w:pStyle w:val="BodyText1"/>
      </w:pPr>
      <w:r w:rsidRPr="00F44469">
        <w:t xml:space="preserve">This decision will be documented in the patient’s </w:t>
      </w:r>
      <w:r>
        <w:rPr>
          <w:color w:val="FF0000"/>
        </w:rPr>
        <w:t>[</w:t>
      </w:r>
      <w:r w:rsidRPr="007D6A16">
        <w:rPr>
          <w:i/>
          <w:color w:val="FF0000"/>
        </w:rPr>
        <w:t>dental record/electronic record</w:t>
      </w:r>
      <w:r>
        <w:rPr>
          <w:i/>
          <w:color w:val="FF0000"/>
        </w:rPr>
        <w:t>]</w:t>
      </w:r>
      <w:r w:rsidRPr="00F44469">
        <w:t xml:space="preserve">. </w:t>
      </w:r>
    </w:p>
    <w:p w14:paraId="7965F7D6" w14:textId="5E25F44D" w:rsidR="008D2997" w:rsidRDefault="008D2997" w:rsidP="008D2997">
      <w:pPr>
        <w:pStyle w:val="Heading3"/>
      </w:pPr>
      <w:r>
        <w:t xml:space="preserve">Risk and Benefit Information for Pregnant Patients </w:t>
      </w:r>
    </w:p>
    <w:p w14:paraId="72F70F90" w14:textId="58BD90C6" w:rsidR="008D2997" w:rsidRPr="00F44469" w:rsidRDefault="008D2997" w:rsidP="008D2997">
      <w:pPr>
        <w:pStyle w:val="BodyText1"/>
      </w:pPr>
      <w:r w:rsidRPr="00F44469">
        <w:t xml:space="preserve">Information relating to the benefits and risks of an exposure will be provided to all patients, whether pregnant or not </w:t>
      </w:r>
      <w:r w:rsidR="0020237C">
        <w:t>(</w:t>
      </w:r>
      <w:r w:rsidRPr="00F44469">
        <w:t xml:space="preserve">see </w:t>
      </w:r>
      <w:hyperlink w:anchor="_EP17_Provision_of" w:history="1">
        <w:r w:rsidRPr="0020237C">
          <w:rPr>
            <w:rStyle w:val="Hyperlink"/>
          </w:rPr>
          <w:t>EP17</w:t>
        </w:r>
      </w:hyperlink>
      <w:r w:rsidR="0020237C">
        <w:t>)</w:t>
      </w:r>
      <w:r w:rsidRPr="00F44469">
        <w:t xml:space="preserve">. </w:t>
      </w:r>
    </w:p>
    <w:p w14:paraId="0B1D0379" w14:textId="7CCF83CC" w:rsidR="008D2997" w:rsidRPr="00F44469" w:rsidRDefault="008D2997" w:rsidP="008D2997">
      <w:pPr>
        <w:pStyle w:val="BodyText1"/>
      </w:pPr>
      <w:r w:rsidRPr="00F44469">
        <w:t xml:space="preserve">A risk and benefit poster advising pregnant patients to inform the dentist before any type of dental treatment or procedure </w:t>
      </w:r>
      <w:r>
        <w:t>will</w:t>
      </w:r>
      <w:r w:rsidRPr="00F44469">
        <w:t xml:space="preserve"> be clearly displayed in the practice</w:t>
      </w:r>
      <w:r w:rsidR="0020237C">
        <w:t xml:space="preserve"> waiting room or treatment area </w:t>
      </w:r>
      <w:hyperlink w:anchor="_Appendix_4" w:history="1">
        <w:r w:rsidR="0020237C" w:rsidRPr="0020237C">
          <w:rPr>
            <w:rStyle w:val="Hyperlink"/>
          </w:rPr>
          <w:t>(Appendix 4)</w:t>
        </w:r>
      </w:hyperlink>
      <w:r w:rsidRPr="00F44469">
        <w:t>. This should be of a size and height that it is visible to all patients.</w:t>
      </w:r>
    </w:p>
    <w:p w14:paraId="711A1E5D" w14:textId="77777777" w:rsidR="008D2997" w:rsidRPr="008D2997" w:rsidRDefault="008D2997" w:rsidP="008D2997"/>
    <w:p w14:paraId="6C3DFB88" w14:textId="77777777" w:rsidR="0026011F" w:rsidRPr="0026011F" w:rsidRDefault="0026011F" w:rsidP="0026011F"/>
    <w:p w14:paraId="67201E12" w14:textId="77777777" w:rsidR="006509F4" w:rsidRPr="006509F4" w:rsidRDefault="006509F4" w:rsidP="006509F4">
      <w:pPr>
        <w:pStyle w:val="BodyText1"/>
      </w:pPr>
    </w:p>
    <w:p w14:paraId="7702F3F0" w14:textId="77777777" w:rsidR="00974BF4" w:rsidRPr="00974BF4" w:rsidRDefault="00974BF4" w:rsidP="00974BF4"/>
    <w:p w14:paraId="4DC57AA5" w14:textId="1F11D43B" w:rsidR="008D2997" w:rsidRDefault="008D2997" w:rsidP="00974BF4">
      <w:pPr>
        <w:pStyle w:val="BodyText1"/>
      </w:pPr>
    </w:p>
    <w:p w14:paraId="0A079C07" w14:textId="77777777" w:rsidR="008D2997" w:rsidRDefault="008D2997">
      <w:pPr>
        <w:spacing w:after="0" w:line="240" w:lineRule="auto"/>
        <w:rPr>
          <w:lang w:val="en-GB"/>
        </w:rPr>
      </w:pPr>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1A220B" w:rsidRPr="009231A5" w14:paraId="63ACAA61" w14:textId="77777777" w:rsidTr="0020237C">
        <w:tc>
          <w:tcPr>
            <w:tcW w:w="4106" w:type="dxa"/>
            <w:vAlign w:val="center"/>
          </w:tcPr>
          <w:p w14:paraId="1B639D3D" w14:textId="09E4F124" w:rsidR="001A220B" w:rsidRPr="00F72EC1" w:rsidRDefault="001A220B" w:rsidP="001A220B">
            <w:pPr>
              <w:pStyle w:val="Heading1"/>
              <w:rPr>
                <w:sz w:val="26"/>
                <w:szCs w:val="26"/>
              </w:rPr>
            </w:pPr>
            <w:bookmarkStart w:id="2" w:name="_Toc152838948"/>
            <w:r>
              <w:rPr>
                <w:sz w:val="26"/>
                <w:szCs w:val="26"/>
              </w:rPr>
              <w:lastRenderedPageBreak/>
              <w:t>EP6</w:t>
            </w:r>
            <w:r w:rsidRPr="00F72EC1">
              <w:rPr>
                <w:sz w:val="26"/>
                <w:szCs w:val="26"/>
              </w:rPr>
              <w:t xml:space="preserve"> </w:t>
            </w:r>
            <w:r>
              <w:rPr>
                <w:sz w:val="26"/>
                <w:szCs w:val="26"/>
              </w:rPr>
              <w:t>Assessment of Patient Dose</w:t>
            </w:r>
            <w:bookmarkEnd w:id="2"/>
          </w:p>
        </w:tc>
        <w:tc>
          <w:tcPr>
            <w:tcW w:w="5245" w:type="dxa"/>
          </w:tcPr>
          <w:p w14:paraId="5793FF0E" w14:textId="77777777" w:rsidR="001A220B" w:rsidRPr="00F72EC1" w:rsidRDefault="001A220B" w:rsidP="0020237C">
            <w:pPr>
              <w:pStyle w:val="BodyText1"/>
            </w:pPr>
            <w:r w:rsidRPr="00F72EC1">
              <w:rPr>
                <w:color w:val="FF0000"/>
              </w:rPr>
              <w:t>[Name of NHS Dental Practice/Independent Clinic]</w:t>
            </w:r>
          </w:p>
        </w:tc>
      </w:tr>
    </w:tbl>
    <w:p w14:paraId="7C941B56" w14:textId="77777777" w:rsidR="008D2997" w:rsidRDefault="008D2997" w:rsidP="008D2997">
      <w:pPr>
        <w:pStyle w:val="BodyText1"/>
      </w:pPr>
    </w:p>
    <w:p w14:paraId="58E9A807" w14:textId="77777777" w:rsidR="008D2997" w:rsidRDefault="008D2997" w:rsidP="008D2997">
      <w:pPr>
        <w:pStyle w:val="BodyText1"/>
      </w:pPr>
    </w:p>
    <w:p w14:paraId="16E00311" w14:textId="6B624231" w:rsidR="008D2997" w:rsidRDefault="008D2997" w:rsidP="008D2997">
      <w:pPr>
        <w:pStyle w:val="Heading3"/>
      </w:pPr>
      <w:r>
        <w:t>Measurement of dose</w:t>
      </w:r>
    </w:p>
    <w:p w14:paraId="2AE25395" w14:textId="761673DD" w:rsidR="008D2997" w:rsidRDefault="008D2997" w:rsidP="008D2997">
      <w:pPr>
        <w:pStyle w:val="BodyText1"/>
      </w:pPr>
      <w:r w:rsidRPr="008D2997">
        <w:t xml:space="preserve">The Medical Physics Expert </w:t>
      </w:r>
      <w:r w:rsidR="003A7DDC">
        <w:t>(</w:t>
      </w:r>
      <w:r w:rsidRPr="008D2997">
        <w:t>MPE</w:t>
      </w:r>
      <w:r w:rsidR="003A7DDC">
        <w:t xml:space="preserve">) </w:t>
      </w:r>
      <w:r w:rsidRPr="008D2997">
        <w:t>will ensure that representative measurements of patient dose</w:t>
      </w:r>
      <w:r w:rsidR="0020237C">
        <w:t xml:space="preserve"> are made as part of the x-ray Quality A</w:t>
      </w:r>
      <w:r w:rsidRPr="008D2997">
        <w:t xml:space="preserve">ssurance </w:t>
      </w:r>
      <w:r w:rsidR="003A7DDC">
        <w:t>(</w:t>
      </w:r>
      <w:r w:rsidRPr="008D2997">
        <w:t>QA</w:t>
      </w:r>
      <w:r w:rsidR="003A7DDC">
        <w:t>)</w:t>
      </w:r>
      <w:r w:rsidRPr="008D2997">
        <w:t xml:space="preserve"> programme and will recommend appropriate exposure settings based on these measurements. </w:t>
      </w:r>
    </w:p>
    <w:p w14:paraId="5E3C9BA8" w14:textId="07E0B591" w:rsidR="003A7DDC" w:rsidRPr="008D2997" w:rsidRDefault="003A7DDC" w:rsidP="003A7DDC">
      <w:pPr>
        <w:pStyle w:val="Heading3"/>
      </w:pPr>
      <w:r>
        <w:t>Recording of dose</w:t>
      </w:r>
    </w:p>
    <w:p w14:paraId="729BC703" w14:textId="44098A0A" w:rsidR="003A7DDC" w:rsidRPr="00C45D65" w:rsidRDefault="003A7DDC" w:rsidP="003A7DDC">
      <w:pPr>
        <w:pStyle w:val="BodyText1"/>
      </w:pPr>
      <w:r w:rsidRPr="00C45D65">
        <w:t>The total number of exposures must be recorded in the patient’s notes</w:t>
      </w:r>
      <w:r w:rsidRPr="00C45D65">
        <w:rPr>
          <w:i/>
          <w:color w:val="FF0000"/>
        </w:rPr>
        <w:t xml:space="preserve">. </w:t>
      </w:r>
      <w:r w:rsidRPr="00C45D65">
        <w:t xml:space="preserve">This will include the reason for carrying out any repeat exposures. The Operator should record that the standard settings </w:t>
      </w:r>
      <w:r w:rsidR="0020237C">
        <w:t>(</w:t>
      </w:r>
      <w:r w:rsidRPr="00C45D65">
        <w:t>as recorded in the exposure protocols</w:t>
      </w:r>
      <w:r w:rsidR="0020237C">
        <w:t>)</w:t>
      </w:r>
      <w:r w:rsidRPr="00C45D65">
        <w:t xml:space="preserve"> for the exposure used.  If there was any deviation from the standard exposure, the Operator must record details of the deviation.  This may include</w:t>
      </w:r>
      <w:r>
        <w:t>:</w:t>
      </w:r>
    </w:p>
    <w:p w14:paraId="5D2EA125" w14:textId="77777777" w:rsidR="003A7DDC" w:rsidRPr="00C45D65" w:rsidRDefault="003A7DDC" w:rsidP="003A7DDC">
      <w:pPr>
        <w:pStyle w:val="Bullets"/>
      </w:pPr>
      <w:r w:rsidRPr="00C45D65">
        <w:t>kV, mA</w:t>
      </w:r>
    </w:p>
    <w:p w14:paraId="60E8E760" w14:textId="77777777" w:rsidR="003A7DDC" w:rsidRPr="00C45D65" w:rsidRDefault="003A7DDC" w:rsidP="003A7DDC">
      <w:pPr>
        <w:pStyle w:val="Bullets"/>
      </w:pPr>
      <w:r w:rsidRPr="00C45D65">
        <w:t xml:space="preserve">Exposure time </w:t>
      </w:r>
      <w:r>
        <w:t>[</w:t>
      </w:r>
      <w:r w:rsidRPr="00C45D65">
        <w:t>ms</w:t>
      </w:r>
      <w:r>
        <w:t>]</w:t>
      </w:r>
    </w:p>
    <w:p w14:paraId="62012D08" w14:textId="77777777" w:rsidR="003A7DDC" w:rsidRPr="00C45D65" w:rsidRDefault="003A7DDC" w:rsidP="003A7DDC">
      <w:pPr>
        <w:pStyle w:val="Bullets"/>
      </w:pPr>
      <w:r w:rsidRPr="00C45D65">
        <w:t xml:space="preserve">Dose Area Product </w:t>
      </w:r>
      <w:r>
        <w:t>[</w:t>
      </w:r>
      <w:r w:rsidRPr="00C45D65">
        <w:t>DAP</w:t>
      </w:r>
      <w:r>
        <w:t>]</w:t>
      </w:r>
      <w:r w:rsidRPr="00C45D65">
        <w:t xml:space="preserve"> value</w:t>
      </w:r>
    </w:p>
    <w:p w14:paraId="62297FF8" w14:textId="77777777" w:rsidR="003A7DDC" w:rsidRPr="00C45D65" w:rsidRDefault="003A7DDC" w:rsidP="003A7DDC">
      <w:pPr>
        <w:pStyle w:val="Bullets"/>
      </w:pPr>
      <w:r w:rsidRPr="00C45D65">
        <w:t xml:space="preserve">Dose Width Product </w:t>
      </w:r>
      <w:r>
        <w:t>[</w:t>
      </w:r>
      <w:r w:rsidRPr="00C45D65">
        <w:t>DWP</w:t>
      </w:r>
      <w:r>
        <w:t>]</w:t>
      </w:r>
      <w:r w:rsidRPr="00C45D65">
        <w:t xml:space="preserve"> value</w:t>
      </w:r>
    </w:p>
    <w:p w14:paraId="7A084231" w14:textId="3C782768" w:rsidR="003A7DDC" w:rsidRDefault="003A7DDC" w:rsidP="003A7DDC">
      <w:pPr>
        <w:pStyle w:val="Bullets"/>
        <w:spacing w:line="240" w:lineRule="auto"/>
      </w:pPr>
      <w:r w:rsidRPr="00C45D65">
        <w:t>Other dose indicator e.g. exposure or sensitivity index for digital images</w:t>
      </w:r>
    </w:p>
    <w:p w14:paraId="688CA6AE" w14:textId="77777777" w:rsidR="003A7DDC" w:rsidRDefault="003A7DDC" w:rsidP="003A7DDC">
      <w:pPr>
        <w:pStyle w:val="Bullets"/>
        <w:numPr>
          <w:ilvl w:val="0"/>
          <w:numId w:val="0"/>
        </w:numPr>
        <w:spacing w:line="240" w:lineRule="auto"/>
        <w:ind w:left="357"/>
      </w:pPr>
    </w:p>
    <w:p w14:paraId="26297247" w14:textId="4502C5EC" w:rsidR="00BD7AAF" w:rsidRDefault="003A7DDC" w:rsidP="003A7DDC">
      <w:pPr>
        <w:pStyle w:val="BodyText1"/>
        <w:spacing w:line="240" w:lineRule="auto"/>
      </w:pPr>
      <w:r w:rsidRPr="003A7DDC">
        <w:t>Equipment installed on or after 6 Feb 2018 will have a device or other feature that provides information on the relevant parameters to allow assessment of the patient dose. If available, this value should be recorded in the patient’s notes.</w:t>
      </w:r>
    </w:p>
    <w:p w14:paraId="166FCB0D" w14:textId="2BD2BCFB" w:rsidR="003A7DDC" w:rsidRDefault="003A7DDC" w:rsidP="003A7DDC">
      <w:pPr>
        <w:pStyle w:val="Heading3"/>
      </w:pPr>
      <w:r>
        <w:t>Exceeding expected dose</w:t>
      </w:r>
    </w:p>
    <w:p w14:paraId="2A544AD4" w14:textId="45A38AE9" w:rsidR="003A7DDC" w:rsidRDefault="003A7DDC" w:rsidP="003A7DDC">
      <w:pPr>
        <w:pStyle w:val="BodyText1"/>
      </w:pPr>
      <w:r w:rsidRPr="00C45D65">
        <w:t>The Operator undertaking the exposure will be aware of the range of doses or</w:t>
      </w:r>
      <w:r>
        <w:t xml:space="preserve"> D</w:t>
      </w:r>
      <w:r w:rsidRPr="00C45D65">
        <w:t xml:space="preserve">iagnostic </w:t>
      </w:r>
      <w:r>
        <w:t>Reference L</w:t>
      </w:r>
      <w:r w:rsidRPr="00C45D65">
        <w:t>evel</w:t>
      </w:r>
      <w:r>
        <w:t xml:space="preserve"> (DRL)</w:t>
      </w:r>
      <w:r w:rsidRPr="00C45D65">
        <w:t xml:space="preserve"> that result from the exposure factors set within the protocols. They will be able to identify any exposure which has exceeded the expected dose and understand when this is notifiable </w:t>
      </w:r>
      <w:hyperlink w:anchor="_EP10_Incident_Reporting" w:history="1">
        <w:r w:rsidRPr="0020237C">
          <w:rPr>
            <w:rStyle w:val="Hyperlink"/>
          </w:rPr>
          <w:t>EP10</w:t>
        </w:r>
      </w:hyperlink>
      <w:r w:rsidRPr="00C45D65">
        <w:t>.  When a DRL is consistently exceeded, the MPE must be involved in the review.</w:t>
      </w:r>
    </w:p>
    <w:p w14:paraId="34E78BF3" w14:textId="49C62D6C" w:rsidR="003A7DDC" w:rsidRDefault="003A7DDC" w:rsidP="003A7DDC">
      <w:pPr>
        <w:pStyle w:val="Heading3"/>
      </w:pPr>
      <w:r>
        <w:t>Dose Monitoring</w:t>
      </w:r>
    </w:p>
    <w:p w14:paraId="52C96AD7" w14:textId="6A0A9412" w:rsidR="003A7DDC" w:rsidRPr="003A7DDC" w:rsidRDefault="003A7DDC" w:rsidP="003A7DDC">
      <w:pPr>
        <w:pStyle w:val="BodyText1"/>
      </w:pPr>
      <w:r>
        <w:t>The Employer is responsible for implementing a programme for carrying out patient dose surveys and consulting with the MPE.</w:t>
      </w:r>
    </w:p>
    <w:p w14:paraId="4581F06C" w14:textId="77777777" w:rsidR="003A7DDC" w:rsidRPr="00C45D65" w:rsidRDefault="003A7DDC" w:rsidP="003A7DDC">
      <w:pPr>
        <w:pStyle w:val="BodyText1"/>
      </w:pPr>
    </w:p>
    <w:p w14:paraId="4EA8A580" w14:textId="3C7329C3" w:rsidR="003A7DDC" w:rsidRDefault="003A7DDC" w:rsidP="003A7DDC"/>
    <w:p w14:paraId="57175BA4" w14:textId="40F31311" w:rsidR="003C5C8F" w:rsidRPr="002B4DFE" w:rsidRDefault="003C5C8F">
      <w:pPr>
        <w:spacing w:after="0" w:line="240" w:lineRule="auto"/>
      </w:pPr>
      <w:r>
        <w:br w:type="page"/>
      </w:r>
    </w:p>
    <w:p w14:paraId="7CD690C4" w14:textId="48B6A56F" w:rsidR="00D224FB" w:rsidRDefault="00D224FB" w:rsidP="00D224FB">
      <w:pPr>
        <w:pStyle w:val="Heading1"/>
      </w:pPr>
      <w:bookmarkStart w:id="3" w:name="_Appendix_1"/>
      <w:bookmarkStart w:id="4" w:name="_Toc152838962"/>
      <w:bookmarkEnd w:id="3"/>
      <w:r>
        <w:lastRenderedPageBreak/>
        <w:t>Appendix 1</w:t>
      </w:r>
      <w:bookmarkEnd w:id="4"/>
    </w:p>
    <w:p w14:paraId="18478A1A" w14:textId="609628E9" w:rsidR="00D224FB" w:rsidRPr="009D1A5D" w:rsidRDefault="00AC791A" w:rsidP="00AC791A">
      <w:pPr>
        <w:pStyle w:val="Heading3"/>
        <w:rPr>
          <w:color w:val="auto"/>
        </w:rPr>
      </w:pPr>
      <w:r w:rsidRPr="009D1A5D">
        <w:rPr>
          <w:color w:val="auto"/>
        </w:rPr>
        <w:t>EP1: Example of qualifications, experience and training required for each duty holder</w:t>
      </w:r>
    </w:p>
    <w:tbl>
      <w:tblPr>
        <w:tblpPr w:leftFromText="180" w:rightFromText="180" w:vertAnchor="page" w:horzAnchor="margin" w:tblpY="26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5245"/>
      </w:tblGrid>
      <w:tr w:rsidR="00AC791A" w:rsidRPr="00AC791A" w14:paraId="71591E8A" w14:textId="77777777" w:rsidTr="00AC791A">
        <w:trPr>
          <w:trHeight w:val="556"/>
        </w:trPr>
        <w:tc>
          <w:tcPr>
            <w:tcW w:w="2547" w:type="dxa"/>
            <w:shd w:val="clear" w:color="auto" w:fill="DEEAF6"/>
            <w:vAlign w:val="center"/>
          </w:tcPr>
          <w:p w14:paraId="3A460FF4" w14:textId="77777777" w:rsidR="00AC791A" w:rsidRPr="00AC791A" w:rsidRDefault="00AC791A" w:rsidP="00AC791A">
            <w:pPr>
              <w:spacing w:before="60" w:after="60" w:line="240" w:lineRule="auto"/>
              <w:rPr>
                <w:rFonts w:ascii="Calibri" w:eastAsia="Times New Roman" w:hAnsi="Calibri" w:cs="Calibri"/>
                <w:b/>
                <w:color w:val="auto"/>
                <w:sz w:val="22"/>
                <w:lang w:val="en-GB" w:eastAsia="en-GB"/>
              </w:rPr>
            </w:pPr>
            <w:r w:rsidRPr="00AC791A">
              <w:rPr>
                <w:rFonts w:ascii="Calibri" w:eastAsia="Times New Roman" w:hAnsi="Calibri" w:cs="Calibri"/>
                <w:b/>
                <w:color w:val="auto"/>
                <w:sz w:val="22"/>
                <w:lang w:val="en-GB" w:eastAsia="en-GB"/>
              </w:rPr>
              <w:t>Registrant Group</w:t>
            </w:r>
          </w:p>
        </w:tc>
        <w:tc>
          <w:tcPr>
            <w:tcW w:w="1417" w:type="dxa"/>
            <w:shd w:val="clear" w:color="auto" w:fill="DEEAF6"/>
            <w:vAlign w:val="center"/>
          </w:tcPr>
          <w:p w14:paraId="2CDEDCBB" w14:textId="77777777" w:rsidR="00AC791A" w:rsidRPr="00AC791A" w:rsidRDefault="00AC791A" w:rsidP="00AC791A">
            <w:pPr>
              <w:spacing w:before="60" w:after="60" w:line="240" w:lineRule="auto"/>
              <w:rPr>
                <w:rFonts w:ascii="Calibri" w:eastAsia="Times New Roman" w:hAnsi="Calibri" w:cs="Calibri"/>
                <w:b/>
                <w:color w:val="auto"/>
                <w:sz w:val="22"/>
                <w:lang w:val="en-GB" w:eastAsia="en-GB"/>
              </w:rPr>
            </w:pPr>
            <w:r w:rsidRPr="00AC791A">
              <w:rPr>
                <w:rFonts w:ascii="Calibri" w:eastAsia="Times New Roman" w:hAnsi="Calibri" w:cs="Calibri"/>
                <w:b/>
                <w:color w:val="auto"/>
                <w:sz w:val="22"/>
                <w:lang w:val="en-GB" w:eastAsia="en-GB"/>
              </w:rPr>
              <w:t>IR(ME)R Duty Holder</w:t>
            </w:r>
          </w:p>
        </w:tc>
        <w:tc>
          <w:tcPr>
            <w:tcW w:w="5245" w:type="dxa"/>
            <w:shd w:val="clear" w:color="auto" w:fill="DEEAF6"/>
            <w:vAlign w:val="center"/>
          </w:tcPr>
          <w:p w14:paraId="7CC6CAA5" w14:textId="77777777" w:rsidR="00AC791A" w:rsidRPr="00AC791A" w:rsidRDefault="00AC791A" w:rsidP="00AC791A">
            <w:pPr>
              <w:spacing w:before="60" w:after="60" w:line="240" w:lineRule="auto"/>
              <w:rPr>
                <w:rFonts w:ascii="Calibri" w:eastAsia="Times New Roman" w:hAnsi="Calibri" w:cs="Calibri"/>
                <w:b/>
                <w:color w:val="auto"/>
                <w:sz w:val="22"/>
                <w:lang w:val="en-GB" w:eastAsia="en-GB"/>
              </w:rPr>
            </w:pPr>
            <w:r w:rsidRPr="00AC791A">
              <w:rPr>
                <w:rFonts w:ascii="Calibri" w:eastAsia="Times New Roman" w:hAnsi="Calibri" w:cs="Calibri"/>
                <w:b/>
                <w:color w:val="auto"/>
                <w:sz w:val="22"/>
                <w:lang w:val="en-GB" w:eastAsia="en-GB"/>
              </w:rPr>
              <w:t>Qualifications/Training/Experience required</w:t>
            </w:r>
          </w:p>
        </w:tc>
      </w:tr>
      <w:tr w:rsidR="00AC791A" w:rsidRPr="00AC791A" w14:paraId="5DD42C22" w14:textId="77777777" w:rsidTr="007655CA">
        <w:trPr>
          <w:trHeight w:val="666"/>
        </w:trPr>
        <w:tc>
          <w:tcPr>
            <w:tcW w:w="2547" w:type="dxa"/>
            <w:vMerge w:val="restart"/>
            <w:vAlign w:val="center"/>
          </w:tcPr>
          <w:p w14:paraId="02F5850E"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Dentist</w:t>
            </w:r>
          </w:p>
          <w:p w14:paraId="1FFE1360"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713A0093"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Referrer</w:t>
            </w:r>
          </w:p>
        </w:tc>
        <w:tc>
          <w:tcPr>
            <w:tcW w:w="5245" w:type="dxa"/>
            <w:vAlign w:val="center"/>
          </w:tcPr>
          <w:p w14:paraId="5934E8CF"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dental degree with additional training if requesting CBCT</w:t>
            </w:r>
          </w:p>
        </w:tc>
      </w:tr>
      <w:tr w:rsidR="00AC791A" w:rsidRPr="00AC791A" w14:paraId="2F3668F4" w14:textId="77777777" w:rsidTr="007655CA">
        <w:trPr>
          <w:trHeight w:val="716"/>
        </w:trPr>
        <w:tc>
          <w:tcPr>
            <w:tcW w:w="2547" w:type="dxa"/>
            <w:vMerge/>
            <w:vAlign w:val="center"/>
          </w:tcPr>
          <w:p w14:paraId="2FADF383"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3F63B64A"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Practitioner</w:t>
            </w:r>
          </w:p>
        </w:tc>
        <w:tc>
          <w:tcPr>
            <w:tcW w:w="5245" w:type="dxa"/>
            <w:vAlign w:val="center"/>
          </w:tcPr>
          <w:p w14:paraId="6F551C95"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dental degree</w:t>
            </w:r>
          </w:p>
        </w:tc>
      </w:tr>
      <w:tr w:rsidR="00AC791A" w:rsidRPr="00AC791A" w14:paraId="35DB1C2B" w14:textId="77777777" w:rsidTr="007655CA">
        <w:trPr>
          <w:trHeight w:val="719"/>
        </w:trPr>
        <w:tc>
          <w:tcPr>
            <w:tcW w:w="2547" w:type="dxa"/>
            <w:vMerge/>
            <w:vAlign w:val="center"/>
          </w:tcPr>
          <w:p w14:paraId="556536F9"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26FAE299"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01D3CFE4"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Undergraduate dental degree and local equipment training</w:t>
            </w:r>
          </w:p>
        </w:tc>
      </w:tr>
      <w:tr w:rsidR="00AC791A" w:rsidRPr="00AC791A" w14:paraId="5C6ECA50" w14:textId="77777777" w:rsidTr="007655CA">
        <w:trPr>
          <w:trHeight w:val="727"/>
        </w:trPr>
        <w:tc>
          <w:tcPr>
            <w:tcW w:w="2547" w:type="dxa"/>
            <w:vMerge w:val="restart"/>
            <w:vAlign w:val="center"/>
          </w:tcPr>
          <w:p w14:paraId="31D47C42"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Dental Hygienist or Dental Therapist</w:t>
            </w:r>
          </w:p>
        </w:tc>
        <w:tc>
          <w:tcPr>
            <w:tcW w:w="1417" w:type="dxa"/>
            <w:vAlign w:val="center"/>
          </w:tcPr>
          <w:p w14:paraId="3FAFCA44"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Referrer</w:t>
            </w:r>
          </w:p>
        </w:tc>
        <w:tc>
          <w:tcPr>
            <w:tcW w:w="5245" w:type="dxa"/>
            <w:vAlign w:val="center"/>
          </w:tcPr>
          <w:p w14:paraId="55EF67D2"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degree in oral health science or diploma in dental therapy or dental hygiene, with additional skills development*</w:t>
            </w:r>
          </w:p>
        </w:tc>
      </w:tr>
      <w:tr w:rsidR="00AC791A" w:rsidRPr="00AC791A" w14:paraId="00090E96" w14:textId="77777777" w:rsidTr="007655CA">
        <w:trPr>
          <w:trHeight w:val="727"/>
        </w:trPr>
        <w:tc>
          <w:tcPr>
            <w:tcW w:w="2547" w:type="dxa"/>
            <w:vMerge/>
            <w:vAlign w:val="center"/>
          </w:tcPr>
          <w:p w14:paraId="215455E7"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3B70358B"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Practitioner</w:t>
            </w:r>
          </w:p>
        </w:tc>
        <w:tc>
          <w:tcPr>
            <w:tcW w:w="5245" w:type="dxa"/>
            <w:vAlign w:val="center"/>
          </w:tcPr>
          <w:p w14:paraId="5AC2D8EE"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degree in oral health science or diploma in dental therapy or dental hygiene, with additional skills development*</w:t>
            </w:r>
          </w:p>
        </w:tc>
      </w:tr>
      <w:tr w:rsidR="00AC791A" w:rsidRPr="00AC791A" w14:paraId="00A892EF" w14:textId="77777777" w:rsidTr="007655CA">
        <w:trPr>
          <w:trHeight w:val="727"/>
        </w:trPr>
        <w:tc>
          <w:tcPr>
            <w:tcW w:w="2547" w:type="dxa"/>
            <w:vMerge/>
            <w:vAlign w:val="center"/>
          </w:tcPr>
          <w:p w14:paraId="76814816"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58B76BA7"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0FA9D04B"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Undergraduate degree in oral health science or diploma in dental therapy or dental hygiene, with additional skills development* and local equipment training</w:t>
            </w:r>
          </w:p>
        </w:tc>
      </w:tr>
      <w:tr w:rsidR="00AC791A" w:rsidRPr="00AC791A" w14:paraId="0DB40F9E" w14:textId="77777777" w:rsidTr="007655CA">
        <w:trPr>
          <w:trHeight w:val="727"/>
        </w:trPr>
        <w:tc>
          <w:tcPr>
            <w:tcW w:w="2547" w:type="dxa"/>
            <w:vAlign w:val="center"/>
          </w:tcPr>
          <w:p w14:paraId="5E198B74"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Dental Nurse</w:t>
            </w:r>
          </w:p>
        </w:tc>
        <w:tc>
          <w:tcPr>
            <w:tcW w:w="1417" w:type="dxa"/>
            <w:vAlign w:val="center"/>
          </w:tcPr>
          <w:p w14:paraId="1507B690"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63F373F3" w14:textId="77777777" w:rsidR="00AC791A" w:rsidRPr="00AC791A" w:rsidRDefault="00AC791A" w:rsidP="00AC791A">
            <w:pPr>
              <w:spacing w:before="60" w:after="60" w:line="240" w:lineRule="auto"/>
              <w:rPr>
                <w:rFonts w:ascii="Calibri" w:hAnsi="Calibri" w:cs="Helvetica"/>
                <w:color w:val="auto"/>
                <w:sz w:val="22"/>
                <w:lang w:val="en-GB" w:eastAsia="en-GB"/>
              </w:rPr>
            </w:pPr>
            <w:r w:rsidRPr="00AC791A">
              <w:rPr>
                <w:rFonts w:ascii="Calibri" w:eastAsia="Times New Roman" w:hAnsi="Calibri" w:cs="Calibri"/>
                <w:color w:val="auto"/>
                <w:sz w:val="22"/>
                <w:lang w:val="en-GB" w:eastAsia="en-GB"/>
              </w:rPr>
              <w:t>Diploma or Certificate in Dental Nursing, Certificate in Dental Radiography** and local equipment training</w:t>
            </w:r>
          </w:p>
        </w:tc>
      </w:tr>
      <w:tr w:rsidR="00AC791A" w:rsidRPr="00AC791A" w14:paraId="7DCFE040" w14:textId="77777777" w:rsidTr="007655CA">
        <w:trPr>
          <w:trHeight w:val="397"/>
        </w:trPr>
        <w:tc>
          <w:tcPr>
            <w:tcW w:w="2547" w:type="dxa"/>
            <w:vAlign w:val="center"/>
          </w:tcPr>
          <w:p w14:paraId="4FC7C7CF"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Medical Physics Expert</w:t>
            </w:r>
          </w:p>
        </w:tc>
        <w:tc>
          <w:tcPr>
            <w:tcW w:w="1417" w:type="dxa"/>
            <w:vAlign w:val="center"/>
          </w:tcPr>
          <w:p w14:paraId="3E493EDE"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1AFDAF5B" w14:textId="77777777" w:rsidR="00AC791A" w:rsidRPr="00AC791A" w:rsidRDefault="00AC791A" w:rsidP="00AC791A">
            <w:pPr>
              <w:spacing w:before="60" w:after="60" w:line="240" w:lineRule="auto"/>
              <w:rPr>
                <w:rFonts w:ascii="Calibri" w:hAnsi="Calibri" w:cs="Calibri"/>
                <w:color w:val="auto"/>
                <w:sz w:val="22"/>
                <w:lang w:val="en-GB" w:eastAsia="en-GB"/>
              </w:rPr>
            </w:pPr>
            <w:r w:rsidRPr="00AC791A">
              <w:rPr>
                <w:rFonts w:ascii="Calibri" w:hAnsi="Calibri" w:cs="Calibri"/>
                <w:color w:val="auto"/>
                <w:sz w:val="22"/>
                <w:lang w:val="en-GB" w:eastAsia="en-GB"/>
              </w:rPr>
              <w:t>Science degree or equivalent</w:t>
            </w:r>
          </w:p>
          <w:p w14:paraId="113CEE55" w14:textId="77777777" w:rsidR="00AC791A" w:rsidRPr="00AC791A" w:rsidRDefault="00AC791A" w:rsidP="00AC791A">
            <w:pPr>
              <w:spacing w:before="60" w:after="60" w:line="240" w:lineRule="auto"/>
              <w:rPr>
                <w:rFonts w:ascii="Calibri" w:hAnsi="Calibri" w:cs="Calibri"/>
                <w:color w:val="auto"/>
                <w:sz w:val="22"/>
                <w:lang w:val="en-GB" w:eastAsia="en-GB"/>
              </w:rPr>
            </w:pPr>
            <w:r w:rsidRPr="00AC791A">
              <w:rPr>
                <w:rFonts w:ascii="Calibri" w:hAnsi="Calibri" w:cs="Calibri"/>
                <w:color w:val="auto"/>
                <w:sz w:val="22"/>
                <w:lang w:val="en-GB" w:eastAsia="en-GB"/>
              </w:rPr>
              <w:t>Experience in the application of physics, within dental use of ionising radiation</w:t>
            </w:r>
          </w:p>
          <w:p w14:paraId="698FF62A" w14:textId="77777777" w:rsidR="00AC791A" w:rsidRPr="00AC791A" w:rsidRDefault="00AC791A" w:rsidP="00AC791A">
            <w:pPr>
              <w:spacing w:before="60" w:after="60" w:line="240" w:lineRule="auto"/>
              <w:rPr>
                <w:rFonts w:ascii="Calibri" w:hAnsi="Calibri" w:cs="Calibri"/>
                <w:color w:val="auto"/>
                <w:sz w:val="22"/>
                <w:lang w:val="en-GB" w:eastAsia="en-GB"/>
              </w:rPr>
            </w:pPr>
            <w:r w:rsidRPr="00AC791A">
              <w:rPr>
                <w:rFonts w:ascii="Calibri" w:hAnsi="Calibri" w:cs="Calibri"/>
                <w:color w:val="auto"/>
                <w:sz w:val="22"/>
                <w:lang w:val="en-GB" w:eastAsia="en-GB"/>
              </w:rPr>
              <w:t>Recognised by an assessing body, such as RPA 2000, deemed suitable to assess competence by the Department of Health and Social Care [www.rpa2000.org.uk/mpe-recognition-scheme/]</w:t>
            </w:r>
          </w:p>
          <w:p w14:paraId="52E38771" w14:textId="77777777" w:rsidR="00AC791A" w:rsidRPr="00AC791A" w:rsidRDefault="00AC791A" w:rsidP="00AC791A">
            <w:pPr>
              <w:spacing w:before="60" w:after="60" w:line="240" w:lineRule="auto"/>
              <w:rPr>
                <w:rFonts w:ascii="Calibri" w:eastAsia="Times New Roman" w:hAnsi="Calibri" w:cs="Arial"/>
                <w:color w:val="auto"/>
                <w:sz w:val="22"/>
                <w:lang w:val="en-GB" w:eastAsia="en-GB"/>
              </w:rPr>
            </w:pPr>
            <w:r w:rsidRPr="00AC791A">
              <w:rPr>
                <w:rFonts w:ascii="Calibri" w:hAnsi="Calibri" w:cs="Calibri"/>
                <w:color w:val="auto"/>
                <w:sz w:val="22"/>
                <w:lang w:val="en-GB" w:eastAsia="en-GB"/>
              </w:rPr>
              <w:t>Clear appointment to this role</w:t>
            </w:r>
          </w:p>
        </w:tc>
      </w:tr>
      <w:tr w:rsidR="00AC791A" w:rsidRPr="00AC791A" w14:paraId="77B2419C" w14:textId="77777777" w:rsidTr="007655CA">
        <w:trPr>
          <w:trHeight w:val="764"/>
        </w:trPr>
        <w:tc>
          <w:tcPr>
            <w:tcW w:w="2547" w:type="dxa"/>
            <w:vAlign w:val="center"/>
          </w:tcPr>
          <w:p w14:paraId="2ADAEE2A" w14:textId="77777777" w:rsidR="00AC791A" w:rsidRPr="00AC791A" w:rsidRDefault="00AC791A" w:rsidP="00AC791A">
            <w:pPr>
              <w:spacing w:before="60" w:after="60" w:line="240" w:lineRule="auto"/>
              <w:rPr>
                <w:rFonts w:ascii="Calibri" w:eastAsia="Times New Roman" w:hAnsi="Calibri" w:cs="Calibri"/>
                <w:color w:val="FF0000"/>
                <w:sz w:val="22"/>
                <w:lang w:val="en-GB" w:eastAsia="en-GB"/>
              </w:rPr>
            </w:pPr>
            <w:r w:rsidRPr="00AC791A">
              <w:rPr>
                <w:rFonts w:ascii="Calibri" w:eastAsia="Times New Roman" w:hAnsi="Calibri" w:cs="Calibri"/>
                <w:color w:val="auto"/>
                <w:sz w:val="22"/>
                <w:lang w:val="en-GB" w:eastAsia="en-GB"/>
              </w:rPr>
              <w:t>Medical Physicist/Technologists</w:t>
            </w:r>
          </w:p>
        </w:tc>
        <w:tc>
          <w:tcPr>
            <w:tcW w:w="1417" w:type="dxa"/>
            <w:vAlign w:val="center"/>
          </w:tcPr>
          <w:p w14:paraId="2BEF7EED"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1DE51062" w14:textId="77777777" w:rsidR="00AC791A" w:rsidRPr="00AC791A" w:rsidRDefault="00AC791A" w:rsidP="00AC791A">
            <w:pPr>
              <w:spacing w:before="60" w:after="60" w:line="240" w:lineRule="auto"/>
              <w:rPr>
                <w:rFonts w:ascii="Calibri" w:hAnsi="Calibri" w:cs="Helvetica"/>
                <w:i/>
                <w:color w:val="auto"/>
                <w:sz w:val="22"/>
                <w:lang w:val="en-GB" w:eastAsia="en-GB"/>
              </w:rPr>
            </w:pPr>
            <w:r w:rsidRPr="00AC791A">
              <w:rPr>
                <w:rFonts w:ascii="Calibri" w:eastAsia="Times New Roman" w:hAnsi="Calibri" w:cs="Calibri"/>
                <w:i/>
                <w:color w:val="auto"/>
                <w:sz w:val="22"/>
                <w:lang w:val="en-GB" w:eastAsia="en-GB"/>
              </w:rPr>
              <w:t>Appropriate qualification</w:t>
            </w:r>
          </w:p>
        </w:tc>
      </w:tr>
    </w:tbl>
    <w:p w14:paraId="7BAC6C66" w14:textId="71BCAA5D" w:rsidR="00AC791A" w:rsidRDefault="00AC791A" w:rsidP="00AC791A"/>
    <w:p w14:paraId="6DE0A253" w14:textId="5DC043C2" w:rsidR="00AC791A" w:rsidRDefault="00AC791A" w:rsidP="00AC791A"/>
    <w:p w14:paraId="33F46230" w14:textId="416796D1" w:rsidR="00AC791A" w:rsidRDefault="00AC791A" w:rsidP="00AC791A"/>
    <w:p w14:paraId="3E119F6D" w14:textId="451DE7B9" w:rsidR="00AC791A" w:rsidRDefault="00AC791A" w:rsidP="00AC791A"/>
    <w:p w14:paraId="274F76DB" w14:textId="2E8F7073" w:rsidR="00AC791A" w:rsidRDefault="00AC791A" w:rsidP="00AC791A"/>
    <w:p w14:paraId="4FD9AACB" w14:textId="6C79FE5E" w:rsidR="00AC791A" w:rsidRDefault="00AC791A" w:rsidP="00AC791A"/>
    <w:p w14:paraId="1F204713" w14:textId="34535F2C" w:rsidR="00AC791A" w:rsidRDefault="00AC791A" w:rsidP="00AC791A"/>
    <w:p w14:paraId="7D76E875" w14:textId="55C0C9A9" w:rsidR="00AC791A" w:rsidRDefault="00AC791A" w:rsidP="00AC791A"/>
    <w:p w14:paraId="60054DA8" w14:textId="46810A23" w:rsidR="00AC791A" w:rsidRDefault="00AC791A" w:rsidP="00AC791A"/>
    <w:p w14:paraId="5F6EADF7" w14:textId="3414C0FC" w:rsidR="00AC791A" w:rsidRDefault="00AC791A" w:rsidP="00AC791A"/>
    <w:p w14:paraId="1B3C5EBD" w14:textId="760B2E4E" w:rsidR="00AC791A" w:rsidRDefault="00AC791A" w:rsidP="00AC791A"/>
    <w:p w14:paraId="25FC68A3" w14:textId="5F470A42" w:rsidR="00AC791A" w:rsidRDefault="00AC791A" w:rsidP="00AC791A"/>
    <w:p w14:paraId="43616609" w14:textId="0A943BDE" w:rsidR="00AC791A" w:rsidRDefault="00AC791A" w:rsidP="00AC791A"/>
    <w:p w14:paraId="73C969E5" w14:textId="10F06384" w:rsidR="00AC791A" w:rsidRDefault="00AC791A" w:rsidP="00AC791A"/>
    <w:p w14:paraId="71267307" w14:textId="6B17B699" w:rsidR="00AC791A" w:rsidRDefault="00AC791A" w:rsidP="00AC791A"/>
    <w:p w14:paraId="07C4EA85" w14:textId="2865A930" w:rsidR="00AC791A" w:rsidRDefault="00AC791A" w:rsidP="00AC791A"/>
    <w:p w14:paraId="5F186B1B" w14:textId="46D1CE63" w:rsidR="00AC791A" w:rsidRDefault="00AC791A" w:rsidP="00AC791A"/>
    <w:p w14:paraId="79E79529" w14:textId="445246FF" w:rsidR="00AC791A" w:rsidRDefault="00AC791A" w:rsidP="00AC791A"/>
    <w:p w14:paraId="237A7D47" w14:textId="7576A693" w:rsidR="00AC791A" w:rsidRDefault="00AC791A" w:rsidP="00AC791A">
      <w:pPr>
        <w:rPr>
          <w:rFonts w:cstheme="minorHAnsi"/>
          <w:color w:val="000000"/>
          <w:sz w:val="22"/>
        </w:rPr>
      </w:pPr>
      <w:r w:rsidRPr="00B733F3">
        <w:rPr>
          <w:rFonts w:cstheme="minorHAnsi"/>
          <w:color w:val="000000"/>
          <w:sz w:val="22"/>
        </w:rPr>
        <w:t xml:space="preserve">* Dental hygienists and dental therapists may carry out Referrer, Practitioner and Operator duties if the duties are within their scope of practice, training and experience. If appropriate training for any duty was not included in their degree or diploma training, additional post-qualification skill development is required </w:t>
      </w:r>
      <w:r>
        <w:rPr>
          <w:rFonts w:cstheme="minorHAnsi"/>
          <w:color w:val="000000"/>
          <w:sz w:val="22"/>
        </w:rPr>
        <w:t>[</w:t>
      </w:r>
      <w:r w:rsidRPr="00B733F3">
        <w:rPr>
          <w:rFonts w:cstheme="minorHAnsi"/>
          <w:color w:val="000000"/>
          <w:sz w:val="22"/>
        </w:rPr>
        <w:t>e.g. for the justification, authorisation and clinical evaluation of radiographs</w:t>
      </w:r>
      <w:r>
        <w:rPr>
          <w:rFonts w:cstheme="minorHAnsi"/>
          <w:color w:val="000000"/>
          <w:sz w:val="22"/>
        </w:rPr>
        <w:t>]</w:t>
      </w:r>
      <w:r w:rsidRPr="00B733F3">
        <w:rPr>
          <w:rFonts w:cstheme="minorHAnsi"/>
          <w:color w:val="000000"/>
          <w:sz w:val="22"/>
        </w:rPr>
        <w:t>. A dentist may be required to report on the entire radiograph for aspects that would not be within the scope of practice of a dental hygienist or therapist.</w:t>
      </w:r>
      <w:r>
        <w:rPr>
          <w:rFonts w:cstheme="minorHAnsi"/>
          <w:color w:val="000000"/>
          <w:sz w:val="22"/>
        </w:rPr>
        <w:t xml:space="preserve">  </w:t>
      </w:r>
      <w:r w:rsidRPr="00B733F3">
        <w:rPr>
          <w:rFonts w:cstheme="minorHAnsi"/>
          <w:color w:val="000000"/>
          <w:sz w:val="22"/>
        </w:rPr>
        <w:t>** A Certificate in Dental Radiography is required if a dental nurse takes radiographs without supervision</w:t>
      </w:r>
      <w:r>
        <w:rPr>
          <w:rFonts w:cstheme="minorHAnsi"/>
          <w:color w:val="000000"/>
          <w:sz w:val="22"/>
        </w:rPr>
        <w:t>.</w:t>
      </w:r>
    </w:p>
    <w:p w14:paraId="7F1BACA9" w14:textId="714509DB" w:rsidR="0042310D" w:rsidRDefault="0042310D">
      <w:pPr>
        <w:spacing w:after="0" w:line="240" w:lineRule="auto"/>
        <w:sectPr w:rsidR="0042310D" w:rsidSect="00395BF5">
          <w:footerReference w:type="default" r:id="rId14"/>
          <w:headerReference w:type="first" r:id="rId15"/>
          <w:footerReference w:type="first" r:id="rId16"/>
          <w:pgSz w:w="11907" w:h="16839" w:code="9"/>
          <w:pgMar w:top="720" w:right="907" w:bottom="720" w:left="907" w:header="709" w:footer="454" w:gutter="0"/>
          <w:cols w:space="708"/>
          <w:docGrid w:linePitch="360"/>
        </w:sectPr>
      </w:pPr>
    </w:p>
    <w:p w14:paraId="2B62975A" w14:textId="2A2D30AC" w:rsidR="0042310D" w:rsidRDefault="0042310D" w:rsidP="0042310D">
      <w:pPr>
        <w:pStyle w:val="Heading1"/>
      </w:pPr>
      <w:bookmarkStart w:id="5" w:name="_Appendix_2"/>
      <w:bookmarkStart w:id="6" w:name="_Toc152838963"/>
      <w:bookmarkEnd w:id="5"/>
      <w:r>
        <w:lastRenderedPageBreak/>
        <w:t>Appendix 2</w:t>
      </w:r>
      <w:bookmarkEnd w:id="6"/>
    </w:p>
    <w:p w14:paraId="34BAE27F" w14:textId="0785A3C4" w:rsidR="0042310D" w:rsidRDefault="0042310D" w:rsidP="0042310D">
      <w:pPr>
        <w:pStyle w:val="Heading3"/>
        <w:rPr>
          <w:color w:val="FF0000"/>
        </w:rPr>
      </w:pPr>
      <w:r w:rsidRPr="009D1A5D">
        <w:rPr>
          <w:color w:val="auto"/>
        </w:rPr>
        <w:t xml:space="preserve">EP1 Example </w:t>
      </w:r>
      <w:r w:rsidR="00C53667" w:rsidRPr="009D1A5D">
        <w:rPr>
          <w:color w:val="auto"/>
        </w:rPr>
        <w:t>competencies</w:t>
      </w:r>
      <w:r w:rsidRPr="009D1A5D">
        <w:rPr>
          <w:color w:val="auto"/>
        </w:rPr>
        <w:t xml:space="preserve"> for </w:t>
      </w:r>
      <w:r w:rsidR="00C53667" w:rsidRPr="009D1A5D">
        <w:rPr>
          <w:color w:val="auto"/>
        </w:rPr>
        <w:t>entitlement as a duty holder under IR(ME)R at</w:t>
      </w:r>
      <w:r w:rsidR="00C53667">
        <w:t xml:space="preserve"> </w:t>
      </w:r>
      <w:r w:rsidR="00C53667" w:rsidRPr="00C53667">
        <w:rPr>
          <w:color w:val="FF0000"/>
        </w:rPr>
        <w:t>[insert name NHS Dental Practice/Independent Clin</w:t>
      </w:r>
      <w:r w:rsidR="00C53667">
        <w:rPr>
          <w:color w:val="FF0000"/>
        </w:rPr>
        <w:t>i</w:t>
      </w:r>
      <w:r w:rsidR="00C53667" w:rsidRPr="00C53667">
        <w:rPr>
          <w:color w:val="FF0000"/>
        </w:rPr>
        <w:t>c]</w:t>
      </w:r>
    </w:p>
    <w:tbl>
      <w:tblPr>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
        <w:gridCol w:w="851"/>
        <w:gridCol w:w="1275"/>
        <w:gridCol w:w="1843"/>
        <w:gridCol w:w="1985"/>
        <w:gridCol w:w="283"/>
        <w:gridCol w:w="1559"/>
        <w:gridCol w:w="922"/>
        <w:gridCol w:w="212"/>
        <w:gridCol w:w="2694"/>
      </w:tblGrid>
      <w:tr w:rsidR="00C53667" w:rsidRPr="00C53667" w14:paraId="4FFD999C" w14:textId="77777777" w:rsidTr="00C53667">
        <w:trPr>
          <w:trHeight w:val="230"/>
        </w:trPr>
        <w:tc>
          <w:tcPr>
            <w:tcW w:w="4819" w:type="dxa"/>
            <w:gridSpan w:val="4"/>
            <w:shd w:val="clear" w:color="auto" w:fill="DEEAF6"/>
            <w:vAlign w:val="center"/>
          </w:tcPr>
          <w:p w14:paraId="2ECA9865"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i/>
                <w:color w:val="auto"/>
                <w:sz w:val="22"/>
                <w:lang w:val="en-GB" w:eastAsia="en-GB"/>
              </w:rPr>
              <w:t xml:space="preserve">Name </w:t>
            </w:r>
            <w:r w:rsidRPr="00C53667">
              <w:rPr>
                <w:rFonts w:ascii="Calibri" w:eastAsia="Times New Roman" w:hAnsi="Calibri" w:cs="Calibri"/>
                <w:b/>
                <w:bCs/>
                <w:i/>
                <w:color w:val="FF0000"/>
                <w:sz w:val="22"/>
                <w:lang w:val="en-GB" w:eastAsia="en-GB"/>
              </w:rPr>
              <w:t>[NHS Dental Practice/Independent Clinic:]</w:t>
            </w:r>
          </w:p>
        </w:tc>
        <w:tc>
          <w:tcPr>
            <w:tcW w:w="9498" w:type="dxa"/>
            <w:gridSpan w:val="7"/>
            <w:shd w:val="clear" w:color="auto" w:fill="auto"/>
            <w:vAlign w:val="center"/>
          </w:tcPr>
          <w:p w14:paraId="2D452087" w14:textId="648740F6"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1E47404A" w14:textId="77777777" w:rsidTr="00C53667">
        <w:trPr>
          <w:trHeight w:val="230"/>
        </w:trPr>
        <w:tc>
          <w:tcPr>
            <w:tcW w:w="2268" w:type="dxa"/>
            <w:shd w:val="clear" w:color="auto" w:fill="DEEAF6"/>
            <w:vAlign w:val="center"/>
          </w:tcPr>
          <w:p w14:paraId="4EFAC2D9"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Name of Duty Holder:</w:t>
            </w:r>
          </w:p>
        </w:tc>
        <w:tc>
          <w:tcPr>
            <w:tcW w:w="4394" w:type="dxa"/>
            <w:gridSpan w:val="4"/>
            <w:shd w:val="clear" w:color="auto" w:fill="auto"/>
            <w:vAlign w:val="center"/>
          </w:tcPr>
          <w:p w14:paraId="0511DC1F"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1985" w:type="dxa"/>
            <w:shd w:val="clear" w:color="auto" w:fill="DEEAF6"/>
            <w:vAlign w:val="center"/>
          </w:tcPr>
          <w:p w14:paraId="19364A36"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Job Title:</w:t>
            </w:r>
          </w:p>
        </w:tc>
        <w:tc>
          <w:tcPr>
            <w:tcW w:w="5670" w:type="dxa"/>
            <w:gridSpan w:val="5"/>
            <w:shd w:val="clear" w:color="auto" w:fill="auto"/>
            <w:vAlign w:val="center"/>
          </w:tcPr>
          <w:p w14:paraId="52C9AEE4"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69B37825" w14:textId="77777777" w:rsidTr="00C53667">
        <w:trPr>
          <w:trHeight w:val="221"/>
        </w:trPr>
        <w:tc>
          <w:tcPr>
            <w:tcW w:w="3544" w:type="dxa"/>
            <w:gridSpan w:val="3"/>
            <w:shd w:val="clear" w:color="auto" w:fill="DEEAF6"/>
            <w:vAlign w:val="center"/>
          </w:tcPr>
          <w:p w14:paraId="2E7A1A18"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Qualification[s] and date obtained:</w:t>
            </w:r>
          </w:p>
        </w:tc>
        <w:tc>
          <w:tcPr>
            <w:tcW w:w="10773" w:type="dxa"/>
            <w:gridSpan w:val="8"/>
            <w:shd w:val="clear" w:color="auto" w:fill="auto"/>
            <w:vAlign w:val="center"/>
          </w:tcPr>
          <w:p w14:paraId="1D47E1F0"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06FA6BAB" w14:textId="77777777" w:rsidTr="00C53667">
        <w:trPr>
          <w:trHeight w:val="214"/>
        </w:trPr>
        <w:tc>
          <w:tcPr>
            <w:tcW w:w="6662" w:type="dxa"/>
            <w:gridSpan w:val="5"/>
            <w:shd w:val="clear" w:color="auto" w:fill="DEEAF6"/>
            <w:vAlign w:val="center"/>
          </w:tcPr>
          <w:p w14:paraId="251519FB"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 Registration Number:</w:t>
            </w:r>
          </w:p>
        </w:tc>
        <w:tc>
          <w:tcPr>
            <w:tcW w:w="1985" w:type="dxa"/>
            <w:shd w:val="clear" w:color="auto" w:fill="DEEAF6"/>
            <w:vAlign w:val="center"/>
          </w:tcPr>
          <w:p w14:paraId="3592734C"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Date last checked:</w:t>
            </w:r>
          </w:p>
        </w:tc>
        <w:tc>
          <w:tcPr>
            <w:tcW w:w="5670" w:type="dxa"/>
            <w:gridSpan w:val="5"/>
            <w:shd w:val="clear" w:color="auto" w:fill="auto"/>
            <w:vAlign w:val="center"/>
          </w:tcPr>
          <w:p w14:paraId="4E5DFE87"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731DBF6E" w14:textId="77777777" w:rsidTr="00C53667">
        <w:trPr>
          <w:trHeight w:val="230"/>
        </w:trPr>
        <w:tc>
          <w:tcPr>
            <w:tcW w:w="6662" w:type="dxa"/>
            <w:gridSpan w:val="5"/>
            <w:shd w:val="clear" w:color="auto" w:fill="DEEAF6"/>
            <w:vAlign w:val="center"/>
          </w:tcPr>
          <w:p w14:paraId="500144CE" w14:textId="77777777" w:rsidR="00C53667" w:rsidRPr="00C53667" w:rsidRDefault="00C53667" w:rsidP="00C53667">
            <w:pPr>
              <w:spacing w:after="0" w:line="240" w:lineRule="auto"/>
              <w:jc w:val="center"/>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Referrer tasks</w:t>
            </w:r>
          </w:p>
        </w:tc>
        <w:tc>
          <w:tcPr>
            <w:tcW w:w="7655" w:type="dxa"/>
            <w:gridSpan w:val="6"/>
            <w:shd w:val="clear" w:color="auto" w:fill="DEEAF6"/>
          </w:tcPr>
          <w:p w14:paraId="5BB969D4" w14:textId="77777777" w:rsidR="00C53667" w:rsidRPr="00C53667" w:rsidRDefault="00C53667" w:rsidP="00C53667">
            <w:pPr>
              <w:spacing w:after="0" w:line="240" w:lineRule="auto"/>
              <w:jc w:val="center"/>
              <w:rPr>
                <w:rFonts w:ascii="Calibri" w:eastAsia="Times New Roman" w:hAnsi="Calibri" w:cs="Calibri"/>
                <w:color w:val="000000"/>
                <w:sz w:val="22"/>
                <w:lang w:val="en-GB" w:eastAsia="en-GB"/>
              </w:rPr>
            </w:pPr>
            <w:r w:rsidRPr="00C53667">
              <w:rPr>
                <w:rFonts w:ascii="Calibri" w:eastAsia="Times New Roman" w:hAnsi="Calibri" w:cs="Calibri"/>
                <w:b/>
                <w:color w:val="auto"/>
                <w:sz w:val="22"/>
                <w:lang w:val="en-GB" w:eastAsia="en-GB"/>
              </w:rPr>
              <w:t>Assigned as competent</w:t>
            </w:r>
            <w:r w:rsidRPr="00C53667">
              <w:rPr>
                <w:rFonts w:ascii="Calibri" w:eastAsia="Times New Roman" w:hAnsi="Calibri" w:cs="Calibri"/>
                <w:b/>
                <w:color w:val="808080"/>
                <w:sz w:val="22"/>
                <w:lang w:val="en-GB" w:eastAsia="en-GB"/>
              </w:rPr>
              <w:t xml:space="preserve"> [</w:t>
            </w:r>
            <w:r w:rsidRPr="00C53667">
              <w:rPr>
                <w:rFonts w:ascii="Calibri" w:eastAsia="Times New Roman" w:hAnsi="Calibri" w:cs="Calibri"/>
                <w:color w:val="auto"/>
                <w:sz w:val="22"/>
                <w:lang w:val="en-GB" w:eastAsia="en-GB"/>
              </w:rPr>
              <w:t>Date &amp; signature/initials of duty holder]</w:t>
            </w:r>
          </w:p>
        </w:tc>
      </w:tr>
      <w:tr w:rsidR="00C53667" w:rsidRPr="00C53667" w14:paraId="45B28AC9" w14:textId="77777777" w:rsidTr="007655CA">
        <w:trPr>
          <w:trHeight w:val="228"/>
        </w:trPr>
        <w:tc>
          <w:tcPr>
            <w:tcW w:w="6662" w:type="dxa"/>
            <w:gridSpan w:val="5"/>
            <w:shd w:val="clear" w:color="auto" w:fill="auto"/>
            <w:vAlign w:val="center"/>
          </w:tcPr>
          <w:p w14:paraId="5745E1DC"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Refer for all dental exposures [excluding CBCT]</w:t>
            </w:r>
          </w:p>
        </w:tc>
        <w:tc>
          <w:tcPr>
            <w:tcW w:w="7655" w:type="dxa"/>
            <w:gridSpan w:val="6"/>
            <w:shd w:val="clear" w:color="auto" w:fill="auto"/>
            <w:vAlign w:val="center"/>
          </w:tcPr>
          <w:p w14:paraId="2EF69B5A"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067CA6E4" w14:textId="77777777" w:rsidTr="007655CA">
        <w:trPr>
          <w:trHeight w:val="233"/>
        </w:trPr>
        <w:tc>
          <w:tcPr>
            <w:tcW w:w="6662" w:type="dxa"/>
            <w:gridSpan w:val="5"/>
            <w:shd w:val="clear" w:color="auto" w:fill="auto"/>
            <w:vAlign w:val="center"/>
          </w:tcPr>
          <w:p w14:paraId="6D83189C"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Refer for Cone Beam CT dental exposures</w:t>
            </w:r>
          </w:p>
        </w:tc>
        <w:tc>
          <w:tcPr>
            <w:tcW w:w="7655" w:type="dxa"/>
            <w:gridSpan w:val="6"/>
            <w:shd w:val="clear" w:color="auto" w:fill="auto"/>
            <w:vAlign w:val="center"/>
          </w:tcPr>
          <w:p w14:paraId="5953FF79"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29018B8F" w14:textId="77777777" w:rsidTr="00C53667">
        <w:tc>
          <w:tcPr>
            <w:tcW w:w="6662" w:type="dxa"/>
            <w:gridSpan w:val="5"/>
            <w:shd w:val="clear" w:color="auto" w:fill="DEEAF6"/>
            <w:vAlign w:val="center"/>
          </w:tcPr>
          <w:p w14:paraId="771B3BD0" w14:textId="77777777" w:rsidR="00C53667" w:rsidRPr="00C53667" w:rsidRDefault="00C53667" w:rsidP="00C53667">
            <w:pPr>
              <w:spacing w:after="0" w:line="240" w:lineRule="auto"/>
              <w:jc w:val="center"/>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Practitioner tasks</w:t>
            </w:r>
          </w:p>
        </w:tc>
        <w:tc>
          <w:tcPr>
            <w:tcW w:w="7655" w:type="dxa"/>
            <w:gridSpan w:val="6"/>
            <w:shd w:val="clear" w:color="auto" w:fill="DEEAF6"/>
          </w:tcPr>
          <w:p w14:paraId="6AD2833C"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b/>
                <w:color w:val="auto"/>
                <w:sz w:val="22"/>
                <w:lang w:val="en-GB" w:eastAsia="en-GB"/>
              </w:rPr>
              <w:t>Assigned as competent</w:t>
            </w:r>
            <w:r w:rsidRPr="00C53667">
              <w:rPr>
                <w:rFonts w:ascii="Calibri" w:eastAsia="Times New Roman" w:hAnsi="Calibri" w:cs="Calibri"/>
                <w:b/>
                <w:color w:val="808080"/>
                <w:sz w:val="22"/>
                <w:lang w:val="en-GB" w:eastAsia="en-GB"/>
              </w:rPr>
              <w:t xml:space="preserve"> [</w:t>
            </w:r>
            <w:r w:rsidRPr="00C53667">
              <w:rPr>
                <w:rFonts w:ascii="Calibri" w:eastAsia="Times New Roman" w:hAnsi="Calibri" w:cs="Calibri"/>
                <w:color w:val="auto"/>
                <w:sz w:val="22"/>
                <w:lang w:val="en-GB" w:eastAsia="en-GB"/>
              </w:rPr>
              <w:t>Date &amp; signature/initials of duty holder]</w:t>
            </w:r>
          </w:p>
        </w:tc>
      </w:tr>
      <w:tr w:rsidR="00C53667" w:rsidRPr="00C53667" w14:paraId="7D5414F0" w14:textId="77777777" w:rsidTr="007655CA">
        <w:trPr>
          <w:trHeight w:val="233"/>
        </w:trPr>
        <w:tc>
          <w:tcPr>
            <w:tcW w:w="6662" w:type="dxa"/>
            <w:gridSpan w:val="5"/>
            <w:vAlign w:val="center"/>
          </w:tcPr>
          <w:p w14:paraId="3B53C30B"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justify requests for all dental exposures</w:t>
            </w:r>
          </w:p>
        </w:tc>
        <w:tc>
          <w:tcPr>
            <w:tcW w:w="7655" w:type="dxa"/>
            <w:gridSpan w:val="6"/>
            <w:vAlign w:val="center"/>
          </w:tcPr>
          <w:p w14:paraId="176E4B86"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1340046F" w14:textId="77777777" w:rsidTr="007655CA">
        <w:trPr>
          <w:trHeight w:val="254"/>
        </w:trPr>
        <w:tc>
          <w:tcPr>
            <w:tcW w:w="6662" w:type="dxa"/>
            <w:gridSpan w:val="5"/>
            <w:vAlign w:val="center"/>
          </w:tcPr>
          <w:p w14:paraId="1DB44369"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justify requests for Cone Beam exposures</w:t>
            </w:r>
          </w:p>
        </w:tc>
        <w:tc>
          <w:tcPr>
            <w:tcW w:w="7655" w:type="dxa"/>
            <w:gridSpan w:val="6"/>
            <w:vAlign w:val="center"/>
          </w:tcPr>
          <w:p w14:paraId="278ACF50"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3537E488" w14:textId="77777777" w:rsidTr="00C53667">
        <w:trPr>
          <w:trHeight w:val="230"/>
        </w:trPr>
        <w:tc>
          <w:tcPr>
            <w:tcW w:w="8930" w:type="dxa"/>
            <w:gridSpan w:val="7"/>
            <w:shd w:val="clear" w:color="auto" w:fill="DEEAF6"/>
            <w:vAlign w:val="center"/>
          </w:tcPr>
          <w:p w14:paraId="19F6DE09" w14:textId="77777777" w:rsidR="00C53667" w:rsidRPr="00C53667" w:rsidRDefault="00C53667" w:rsidP="00C53667">
            <w:pPr>
              <w:spacing w:after="0" w:line="240" w:lineRule="auto"/>
              <w:jc w:val="center"/>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Operator tasks</w:t>
            </w:r>
          </w:p>
        </w:tc>
        <w:tc>
          <w:tcPr>
            <w:tcW w:w="2693" w:type="dxa"/>
            <w:gridSpan w:val="3"/>
            <w:shd w:val="clear" w:color="auto" w:fill="DEEAF6"/>
          </w:tcPr>
          <w:p w14:paraId="2EB0AC3A"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b/>
                <w:color w:val="auto"/>
                <w:sz w:val="22"/>
                <w:lang w:val="en-GB" w:eastAsia="en-GB"/>
              </w:rPr>
              <w:t>In training</w:t>
            </w:r>
            <w:r w:rsidRPr="00C53667">
              <w:rPr>
                <w:rFonts w:ascii="Calibri" w:eastAsia="Times New Roman" w:hAnsi="Calibri" w:cs="Calibri"/>
                <w:color w:val="auto"/>
                <w:sz w:val="22"/>
                <w:lang w:val="en-GB" w:eastAsia="en-GB"/>
              </w:rPr>
              <w:t xml:space="preserve"> </w:t>
            </w:r>
          </w:p>
          <w:p w14:paraId="4ACC064F" w14:textId="77777777" w:rsidR="00C53667" w:rsidRPr="00C53667" w:rsidRDefault="00C53667" w:rsidP="00C53667">
            <w:pPr>
              <w:spacing w:after="0" w:line="240" w:lineRule="auto"/>
              <w:jc w:val="center"/>
              <w:rPr>
                <w:rFonts w:ascii="Calibri" w:eastAsia="Times New Roman" w:hAnsi="Calibri" w:cs="Calibri"/>
                <w:color w:val="000000"/>
                <w:sz w:val="22"/>
                <w:lang w:val="en-GB" w:eastAsia="en-GB"/>
              </w:rPr>
            </w:pPr>
            <w:r w:rsidRPr="00C53667">
              <w:rPr>
                <w:rFonts w:ascii="Calibri" w:eastAsia="Times New Roman" w:hAnsi="Calibri" w:cs="Calibri"/>
                <w:color w:val="auto"/>
                <w:sz w:val="22"/>
                <w:lang w:val="en-GB" w:eastAsia="en-GB"/>
              </w:rPr>
              <w:t>Date &amp; signature/initials of duty holder and assessor</w:t>
            </w:r>
          </w:p>
        </w:tc>
        <w:tc>
          <w:tcPr>
            <w:tcW w:w="2694" w:type="dxa"/>
            <w:tcBorders>
              <w:bottom w:val="nil"/>
            </w:tcBorders>
            <w:shd w:val="clear" w:color="auto" w:fill="DEEAF6"/>
            <w:vAlign w:val="center"/>
          </w:tcPr>
          <w:p w14:paraId="101AEB5B"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b/>
                <w:color w:val="auto"/>
                <w:sz w:val="22"/>
                <w:lang w:val="en-GB" w:eastAsia="en-GB"/>
              </w:rPr>
              <w:t>Assigned as competent</w:t>
            </w:r>
          </w:p>
          <w:p w14:paraId="73C3AFB0" w14:textId="77777777" w:rsidR="00C53667" w:rsidRPr="00C53667" w:rsidRDefault="00C53667" w:rsidP="00C53667">
            <w:pPr>
              <w:spacing w:after="0" w:line="240" w:lineRule="auto"/>
              <w:jc w:val="center"/>
              <w:rPr>
                <w:rFonts w:ascii="Calibri" w:eastAsia="Times New Roman" w:hAnsi="Calibri" w:cs="Calibri"/>
                <w:color w:val="000000"/>
                <w:sz w:val="22"/>
                <w:lang w:val="en-GB" w:eastAsia="en-GB"/>
              </w:rPr>
            </w:pPr>
            <w:r w:rsidRPr="00C53667">
              <w:rPr>
                <w:rFonts w:ascii="Calibri" w:eastAsia="Times New Roman" w:hAnsi="Calibri" w:cs="Calibri"/>
                <w:color w:val="auto"/>
                <w:sz w:val="22"/>
                <w:lang w:val="en-GB" w:eastAsia="en-GB"/>
              </w:rPr>
              <w:t>Date &amp; signature/initials of duty holder and assessor</w:t>
            </w:r>
          </w:p>
        </w:tc>
      </w:tr>
      <w:tr w:rsidR="00C53667" w:rsidRPr="00C53667" w14:paraId="5FD13E22" w14:textId="77777777" w:rsidTr="007655CA">
        <w:trPr>
          <w:trHeight w:val="289"/>
        </w:trPr>
        <w:tc>
          <w:tcPr>
            <w:tcW w:w="8930" w:type="dxa"/>
            <w:gridSpan w:val="7"/>
            <w:shd w:val="clear" w:color="auto" w:fill="auto"/>
            <w:vAlign w:val="center"/>
          </w:tcPr>
          <w:p w14:paraId="3C46F6F8"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carry out patient identification</w:t>
            </w:r>
          </w:p>
        </w:tc>
        <w:tc>
          <w:tcPr>
            <w:tcW w:w="2693" w:type="dxa"/>
            <w:gridSpan w:val="3"/>
            <w:shd w:val="clear" w:color="auto" w:fill="auto"/>
            <w:vAlign w:val="center"/>
          </w:tcPr>
          <w:p w14:paraId="097D5F77"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29C403C4"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7027C33A" w14:textId="77777777" w:rsidTr="007655CA">
        <w:trPr>
          <w:trHeight w:val="279"/>
        </w:trPr>
        <w:tc>
          <w:tcPr>
            <w:tcW w:w="8930" w:type="dxa"/>
            <w:gridSpan w:val="7"/>
            <w:shd w:val="clear" w:color="auto" w:fill="auto"/>
            <w:vAlign w:val="center"/>
          </w:tcPr>
          <w:p w14:paraId="79498693"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 xml:space="preserve">Competent to undertake all intraoral exposures </w:t>
            </w:r>
          </w:p>
        </w:tc>
        <w:tc>
          <w:tcPr>
            <w:tcW w:w="2693" w:type="dxa"/>
            <w:gridSpan w:val="3"/>
            <w:shd w:val="clear" w:color="auto" w:fill="auto"/>
            <w:vAlign w:val="center"/>
          </w:tcPr>
          <w:p w14:paraId="14BCA8A5"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249E8381"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562C95E" w14:textId="77777777" w:rsidTr="007655CA">
        <w:trPr>
          <w:trHeight w:val="256"/>
        </w:trPr>
        <w:tc>
          <w:tcPr>
            <w:tcW w:w="8930" w:type="dxa"/>
            <w:gridSpan w:val="7"/>
            <w:shd w:val="clear" w:color="auto" w:fill="auto"/>
            <w:vAlign w:val="center"/>
          </w:tcPr>
          <w:p w14:paraId="40798055"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undertake Pan/Lat Ceph exposures</w:t>
            </w:r>
          </w:p>
        </w:tc>
        <w:tc>
          <w:tcPr>
            <w:tcW w:w="2693" w:type="dxa"/>
            <w:gridSpan w:val="3"/>
            <w:shd w:val="clear" w:color="auto" w:fill="auto"/>
            <w:vAlign w:val="center"/>
          </w:tcPr>
          <w:p w14:paraId="103D04E3"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0FF1414C"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648D1B74" w14:textId="77777777" w:rsidTr="007655CA">
        <w:trPr>
          <w:trHeight w:val="274"/>
        </w:trPr>
        <w:tc>
          <w:tcPr>
            <w:tcW w:w="8930" w:type="dxa"/>
            <w:gridSpan w:val="7"/>
            <w:shd w:val="clear" w:color="auto" w:fill="auto"/>
            <w:vAlign w:val="center"/>
          </w:tcPr>
          <w:p w14:paraId="29D3DCF0"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undertake Cone Beam CT exposures</w:t>
            </w:r>
          </w:p>
        </w:tc>
        <w:tc>
          <w:tcPr>
            <w:tcW w:w="2693" w:type="dxa"/>
            <w:gridSpan w:val="3"/>
            <w:shd w:val="clear" w:color="auto" w:fill="auto"/>
            <w:vAlign w:val="center"/>
          </w:tcPr>
          <w:p w14:paraId="3FCFA919"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1C96E99E"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15C584D9" w14:textId="77777777" w:rsidTr="007655CA">
        <w:trPr>
          <w:trHeight w:val="278"/>
        </w:trPr>
        <w:tc>
          <w:tcPr>
            <w:tcW w:w="8930" w:type="dxa"/>
            <w:gridSpan w:val="7"/>
            <w:shd w:val="clear" w:color="auto" w:fill="auto"/>
            <w:vAlign w:val="center"/>
          </w:tcPr>
          <w:p w14:paraId="14630ECE"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 xml:space="preserve">Competent to process digital images </w:t>
            </w:r>
          </w:p>
        </w:tc>
        <w:tc>
          <w:tcPr>
            <w:tcW w:w="2693" w:type="dxa"/>
            <w:gridSpan w:val="3"/>
            <w:shd w:val="clear" w:color="auto" w:fill="auto"/>
            <w:vAlign w:val="center"/>
          </w:tcPr>
          <w:p w14:paraId="373BAA43"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06FF9360"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B12FC13" w14:textId="77777777" w:rsidTr="007655CA">
        <w:trPr>
          <w:trHeight w:val="268"/>
        </w:trPr>
        <w:tc>
          <w:tcPr>
            <w:tcW w:w="8930" w:type="dxa"/>
            <w:gridSpan w:val="7"/>
            <w:shd w:val="clear" w:color="auto" w:fill="auto"/>
            <w:vAlign w:val="center"/>
          </w:tcPr>
          <w:p w14:paraId="55862A6F"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process dental films</w:t>
            </w:r>
            <w:r w:rsidRPr="00C53667" w:rsidDel="00BA0B3A">
              <w:rPr>
                <w:rFonts w:ascii="Calibri" w:eastAsia="Times New Roman" w:hAnsi="Calibri" w:cs="Calibri"/>
                <w:color w:val="auto"/>
                <w:sz w:val="22"/>
                <w:lang w:val="en-GB" w:eastAsia="en-GB"/>
              </w:rPr>
              <w:t xml:space="preserve"> </w:t>
            </w:r>
          </w:p>
        </w:tc>
        <w:tc>
          <w:tcPr>
            <w:tcW w:w="2693" w:type="dxa"/>
            <w:gridSpan w:val="3"/>
            <w:shd w:val="clear" w:color="auto" w:fill="auto"/>
            <w:vAlign w:val="center"/>
          </w:tcPr>
          <w:p w14:paraId="1716C79B"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5FF452A2"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F964DCF" w14:textId="77777777" w:rsidTr="007655CA">
        <w:trPr>
          <w:trHeight w:val="291"/>
        </w:trPr>
        <w:tc>
          <w:tcPr>
            <w:tcW w:w="8930" w:type="dxa"/>
            <w:gridSpan w:val="7"/>
            <w:shd w:val="clear" w:color="auto" w:fill="auto"/>
            <w:vAlign w:val="center"/>
          </w:tcPr>
          <w:p w14:paraId="625D3BF8"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change chemicals in a dental processor</w:t>
            </w:r>
          </w:p>
        </w:tc>
        <w:tc>
          <w:tcPr>
            <w:tcW w:w="2693" w:type="dxa"/>
            <w:gridSpan w:val="3"/>
            <w:shd w:val="clear" w:color="auto" w:fill="auto"/>
            <w:vAlign w:val="center"/>
          </w:tcPr>
          <w:p w14:paraId="2DD2757B"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7DF1C818"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28FB470B" w14:textId="77777777" w:rsidTr="007655CA">
        <w:trPr>
          <w:trHeight w:val="267"/>
        </w:trPr>
        <w:tc>
          <w:tcPr>
            <w:tcW w:w="8930" w:type="dxa"/>
            <w:gridSpan w:val="7"/>
            <w:shd w:val="clear" w:color="auto" w:fill="auto"/>
            <w:vAlign w:val="center"/>
          </w:tcPr>
          <w:p w14:paraId="0433D93E"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clinically evaluate dental exposures [except CBCT] undertaken at practice</w:t>
            </w:r>
          </w:p>
        </w:tc>
        <w:tc>
          <w:tcPr>
            <w:tcW w:w="2693" w:type="dxa"/>
            <w:gridSpan w:val="3"/>
            <w:shd w:val="clear" w:color="auto" w:fill="auto"/>
            <w:vAlign w:val="center"/>
          </w:tcPr>
          <w:p w14:paraId="5421C73C"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2EE52CFA"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01D6CB00" w14:textId="77777777" w:rsidTr="007655CA">
        <w:trPr>
          <w:trHeight w:val="152"/>
        </w:trPr>
        <w:tc>
          <w:tcPr>
            <w:tcW w:w="8930" w:type="dxa"/>
            <w:gridSpan w:val="7"/>
            <w:shd w:val="clear" w:color="auto" w:fill="auto"/>
            <w:vAlign w:val="center"/>
          </w:tcPr>
          <w:p w14:paraId="4AE12AC4"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clinically evaluate dental exposures [except CBCT] undertaken outwith the practice</w:t>
            </w:r>
          </w:p>
        </w:tc>
        <w:tc>
          <w:tcPr>
            <w:tcW w:w="2693" w:type="dxa"/>
            <w:gridSpan w:val="3"/>
            <w:shd w:val="clear" w:color="auto" w:fill="auto"/>
            <w:vAlign w:val="center"/>
          </w:tcPr>
          <w:p w14:paraId="3B327CC4"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1AE943B2"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AC0B82B" w14:textId="77777777" w:rsidTr="007655CA">
        <w:trPr>
          <w:trHeight w:val="297"/>
        </w:trPr>
        <w:tc>
          <w:tcPr>
            <w:tcW w:w="8930" w:type="dxa"/>
            <w:gridSpan w:val="7"/>
            <w:shd w:val="clear" w:color="auto" w:fill="auto"/>
            <w:vAlign w:val="center"/>
          </w:tcPr>
          <w:p w14:paraId="28366F7B"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clinically evaluate Cone Beam CT dental exposures</w:t>
            </w:r>
          </w:p>
        </w:tc>
        <w:tc>
          <w:tcPr>
            <w:tcW w:w="2693" w:type="dxa"/>
            <w:gridSpan w:val="3"/>
            <w:shd w:val="clear" w:color="auto" w:fill="auto"/>
            <w:vAlign w:val="center"/>
          </w:tcPr>
          <w:p w14:paraId="4B5F892B"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2B1E0C0A"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52EA6EC4" w14:textId="77777777" w:rsidTr="007655CA">
        <w:trPr>
          <w:trHeight w:val="229"/>
        </w:trPr>
        <w:tc>
          <w:tcPr>
            <w:tcW w:w="8930" w:type="dxa"/>
            <w:gridSpan w:val="7"/>
            <w:shd w:val="clear" w:color="auto" w:fill="auto"/>
            <w:vAlign w:val="center"/>
          </w:tcPr>
          <w:p w14:paraId="0E662FFA"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carry out quality assurance on equipment</w:t>
            </w:r>
          </w:p>
        </w:tc>
        <w:tc>
          <w:tcPr>
            <w:tcW w:w="2693" w:type="dxa"/>
            <w:gridSpan w:val="3"/>
            <w:shd w:val="clear" w:color="auto" w:fill="auto"/>
            <w:vAlign w:val="center"/>
          </w:tcPr>
          <w:p w14:paraId="014B41F2"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3F2D9643"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22F34CCC" w14:textId="77777777" w:rsidTr="00C53667">
        <w:trPr>
          <w:trHeight w:val="271"/>
        </w:trPr>
        <w:tc>
          <w:tcPr>
            <w:tcW w:w="2693" w:type="dxa"/>
            <w:gridSpan w:val="2"/>
            <w:shd w:val="clear" w:color="auto" w:fill="DEEAF6"/>
            <w:vAlign w:val="center"/>
          </w:tcPr>
          <w:p w14:paraId="06A84620"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Entitled by:</w:t>
            </w:r>
          </w:p>
        </w:tc>
        <w:tc>
          <w:tcPr>
            <w:tcW w:w="7796" w:type="dxa"/>
            <w:gridSpan w:val="6"/>
            <w:shd w:val="clear" w:color="auto" w:fill="auto"/>
            <w:vAlign w:val="center"/>
          </w:tcPr>
          <w:p w14:paraId="0096E2D7"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 [Insert name of Entitler]</w:t>
            </w:r>
          </w:p>
        </w:tc>
        <w:tc>
          <w:tcPr>
            <w:tcW w:w="922" w:type="dxa"/>
            <w:shd w:val="clear" w:color="auto" w:fill="DEEAF6"/>
            <w:vAlign w:val="center"/>
          </w:tcPr>
          <w:p w14:paraId="378901D6"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Date:</w:t>
            </w:r>
          </w:p>
        </w:tc>
        <w:tc>
          <w:tcPr>
            <w:tcW w:w="2906" w:type="dxa"/>
            <w:gridSpan w:val="2"/>
            <w:shd w:val="clear" w:color="auto" w:fill="auto"/>
            <w:vAlign w:val="center"/>
          </w:tcPr>
          <w:p w14:paraId="1E183D45"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[Insert date]</w:t>
            </w:r>
          </w:p>
        </w:tc>
      </w:tr>
      <w:tr w:rsidR="00C53667" w:rsidRPr="00C53667" w14:paraId="5101A7F0" w14:textId="77777777" w:rsidTr="00C53667">
        <w:trPr>
          <w:trHeight w:val="248"/>
        </w:trPr>
        <w:tc>
          <w:tcPr>
            <w:tcW w:w="2693" w:type="dxa"/>
            <w:gridSpan w:val="2"/>
            <w:shd w:val="clear" w:color="auto" w:fill="DEEAF6"/>
            <w:vAlign w:val="center"/>
          </w:tcPr>
          <w:p w14:paraId="6AD5E195"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Signature of duty holder:</w:t>
            </w:r>
          </w:p>
        </w:tc>
        <w:tc>
          <w:tcPr>
            <w:tcW w:w="7796" w:type="dxa"/>
            <w:gridSpan w:val="6"/>
            <w:shd w:val="clear" w:color="auto" w:fill="auto"/>
            <w:vAlign w:val="center"/>
          </w:tcPr>
          <w:p w14:paraId="2A3C092A"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[Insert name of duty holder]</w:t>
            </w:r>
          </w:p>
        </w:tc>
        <w:tc>
          <w:tcPr>
            <w:tcW w:w="922" w:type="dxa"/>
            <w:shd w:val="clear" w:color="auto" w:fill="DEEAF6"/>
            <w:vAlign w:val="center"/>
          </w:tcPr>
          <w:p w14:paraId="5C3869CC"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Date:</w:t>
            </w:r>
          </w:p>
        </w:tc>
        <w:tc>
          <w:tcPr>
            <w:tcW w:w="2906" w:type="dxa"/>
            <w:gridSpan w:val="2"/>
            <w:shd w:val="clear" w:color="auto" w:fill="auto"/>
            <w:vAlign w:val="center"/>
          </w:tcPr>
          <w:p w14:paraId="7B3F9345"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[Insert date]</w:t>
            </w:r>
          </w:p>
        </w:tc>
      </w:tr>
    </w:tbl>
    <w:p w14:paraId="65431321" w14:textId="77777777" w:rsidR="00C53667" w:rsidRDefault="00C53667" w:rsidP="00C53667">
      <w:pPr>
        <w:sectPr w:rsidR="00C53667" w:rsidSect="0042310D">
          <w:pgSz w:w="16839" w:h="11907" w:orient="landscape" w:code="9"/>
          <w:pgMar w:top="907" w:right="720" w:bottom="907" w:left="720" w:header="709" w:footer="454" w:gutter="0"/>
          <w:cols w:space="708"/>
          <w:docGrid w:linePitch="360"/>
        </w:sectPr>
      </w:pPr>
    </w:p>
    <w:p w14:paraId="7067E4D1" w14:textId="48C07F31" w:rsidR="00E05464" w:rsidRDefault="00E05464">
      <w:pPr>
        <w:spacing w:after="0" w:line="240" w:lineRule="auto"/>
      </w:pPr>
      <w:bookmarkStart w:id="7" w:name="_GoBack"/>
      <w:bookmarkEnd w:id="7"/>
    </w:p>
    <w:p w14:paraId="22929468" w14:textId="46833D33" w:rsidR="00E05464" w:rsidRDefault="00287FDD" w:rsidP="00287FDD">
      <w:pPr>
        <w:pStyle w:val="Heading1"/>
      </w:pPr>
      <w:bookmarkStart w:id="8" w:name="_Appendix_4"/>
      <w:bookmarkStart w:id="9" w:name="_Toc152838965"/>
      <w:bookmarkEnd w:id="8"/>
      <w:r>
        <w:t>Appendix 4</w:t>
      </w:r>
      <w:bookmarkEnd w:id="9"/>
    </w:p>
    <w:p w14:paraId="33CFB873" w14:textId="55D3C3C4" w:rsidR="00287FDD" w:rsidRDefault="00287FDD" w:rsidP="00287FDD">
      <w:pPr>
        <w:pStyle w:val="BodyText1"/>
      </w:pPr>
      <w:r w:rsidRPr="00047EB4">
        <w:rPr>
          <w:color w:val="auto"/>
        </w:rPr>
        <w:t xml:space="preserve">EP10 these posters can be displayed in A4 or larger clinical areas as appropriate to ensure visibility. There are additional posters available at </w:t>
      </w:r>
      <w:hyperlink r:id="rId17" w:history="1">
        <w:r>
          <w:rPr>
            <w:rStyle w:val="Hyperlink"/>
          </w:rPr>
          <w:t>https://www.scottishdental.org/</w:t>
        </w:r>
      </w:hyperlink>
    </w:p>
    <w:p w14:paraId="380A1C2E" w14:textId="2DAAFE54" w:rsidR="00287FDD" w:rsidRDefault="00287FDD" w:rsidP="00287FDD">
      <w:pPr>
        <w:pStyle w:val="BodyText1"/>
      </w:pPr>
      <w:r w:rsidRPr="009A0290">
        <w:rPr>
          <w:rFonts w:ascii="Calibri" w:hAnsi="Calibri" w:cs="Arial"/>
          <w:b/>
          <w:noProof/>
          <w:szCs w:val="24"/>
          <w:lang w:eastAsia="en-GB"/>
        </w:rPr>
        <w:drawing>
          <wp:inline distT="0" distB="0" distL="0" distR="0" wp14:anchorId="3B5746CC" wp14:editId="1E43E4BE">
            <wp:extent cx="6000750" cy="754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0750" cy="7543800"/>
                    </a:xfrm>
                    <a:prstGeom prst="rect">
                      <a:avLst/>
                    </a:prstGeom>
                  </pic:spPr>
                </pic:pic>
              </a:graphicData>
            </a:graphic>
          </wp:inline>
        </w:drawing>
      </w:r>
    </w:p>
    <w:p w14:paraId="58FC0CC9" w14:textId="7C579D8F" w:rsidR="00287FDD" w:rsidRDefault="00287FDD">
      <w:pPr>
        <w:spacing w:after="0" w:line="240" w:lineRule="auto"/>
        <w:rPr>
          <w:lang w:val="en-GB"/>
        </w:rPr>
      </w:pPr>
      <w:r>
        <w:br w:type="page"/>
      </w:r>
      <w:r w:rsidRPr="009A0290">
        <w:rPr>
          <w:rFonts w:ascii="Calibri" w:hAnsi="Calibri" w:cs="Arial"/>
          <w:b/>
          <w:noProof/>
          <w:szCs w:val="24"/>
          <w:lang w:val="en-GB" w:eastAsia="en-GB"/>
        </w:rPr>
        <w:lastRenderedPageBreak/>
        <w:drawing>
          <wp:inline distT="0" distB="0" distL="0" distR="0" wp14:anchorId="484470DB" wp14:editId="04AA6FC8">
            <wp:extent cx="6029325" cy="7572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29325" cy="7572375"/>
                    </a:xfrm>
                    <a:prstGeom prst="rect">
                      <a:avLst/>
                    </a:prstGeom>
                  </pic:spPr>
                </pic:pic>
              </a:graphicData>
            </a:graphic>
          </wp:inline>
        </w:drawing>
      </w:r>
    </w:p>
    <w:p w14:paraId="63145044" w14:textId="198F068D" w:rsidR="00287FDD" w:rsidRDefault="00287FDD" w:rsidP="00287FDD">
      <w:pPr>
        <w:pStyle w:val="BodyText1"/>
      </w:pPr>
    </w:p>
    <w:p w14:paraId="1EFB2039" w14:textId="3C2C90FD" w:rsidR="00287FDD" w:rsidRDefault="00287FDD" w:rsidP="00287FDD">
      <w:pPr>
        <w:pStyle w:val="BodyText1"/>
      </w:pPr>
    </w:p>
    <w:p w14:paraId="14C2FF39" w14:textId="0A63DD4F" w:rsidR="00287FDD" w:rsidRDefault="00287FDD">
      <w:pPr>
        <w:spacing w:after="0" w:line="240" w:lineRule="auto"/>
        <w:rPr>
          <w:lang w:val="en-GB"/>
        </w:rPr>
      </w:pPr>
    </w:p>
    <w:sectPr w:rsidR="00287FDD" w:rsidSect="00C53667">
      <w:pgSz w:w="11907" w:h="16839" w:code="9"/>
      <w:pgMar w:top="720" w:right="907" w:bottom="720" w:left="90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ABA8" w14:textId="77777777" w:rsidR="008564B5" w:rsidRDefault="008564B5" w:rsidP="0094464E">
      <w:pPr>
        <w:spacing w:after="0" w:line="240" w:lineRule="auto"/>
      </w:pPr>
      <w:r>
        <w:separator/>
      </w:r>
    </w:p>
  </w:endnote>
  <w:endnote w:type="continuationSeparator" w:id="0">
    <w:p w14:paraId="2BB82F4B" w14:textId="77777777" w:rsidR="008564B5" w:rsidRDefault="008564B5" w:rsidP="0094464E">
      <w:pPr>
        <w:spacing w:after="0" w:line="240" w:lineRule="auto"/>
      </w:pPr>
      <w:r>
        <w:continuationSeparator/>
      </w:r>
    </w:p>
  </w:endnote>
  <w:endnote w:type="continuationNotice" w:id="1">
    <w:p w14:paraId="6411D09B" w14:textId="77777777" w:rsidR="008564B5" w:rsidRDefault="0085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4D36" w14:textId="77777777" w:rsidR="008564B5" w:rsidRPr="00E106E9" w:rsidRDefault="008564B5" w:rsidP="00E106E9">
    <w:pPr>
      <w:tabs>
        <w:tab w:val="center" w:pos="4513"/>
        <w:tab w:val="right" w:pos="9026"/>
      </w:tabs>
      <w:spacing w:before="120" w:after="120" w:line="240" w:lineRule="auto"/>
      <w:jc w:val="center"/>
      <w:rPr>
        <w:rFonts w:ascii="Calibri" w:eastAsia="Times New Roman" w:hAnsi="Calibri" w:cs="Calibri"/>
        <w:color w:val="FF0000"/>
        <w:sz w:val="18"/>
        <w:lang w:val="en-GB" w:eastAsia="en-GB"/>
      </w:rPr>
    </w:pPr>
    <w:r w:rsidRPr="00E106E9">
      <w:rPr>
        <w:rFonts w:ascii="Calibri" w:eastAsia="Times New Roman" w:hAnsi="Calibri" w:cs="Calibri"/>
        <w:i/>
        <w:color w:val="FF0000"/>
        <w:sz w:val="18"/>
        <w:lang w:val="en-GB" w:eastAsia="en-GB"/>
      </w:rPr>
      <w:t>Name of Dental Practice/independent clinic</w:t>
    </w:r>
    <w:r w:rsidRPr="00E106E9">
      <w:rPr>
        <w:rFonts w:ascii="Calibri" w:eastAsia="Times New Roman" w:hAnsi="Calibri" w:cs="Calibri"/>
        <w:color w:val="FF0000"/>
        <w:sz w:val="18"/>
        <w:lang w:val="en-GB" w:eastAsia="en-GB"/>
      </w:rPr>
      <w:tab/>
      <w:t xml:space="preserve">] </w:t>
    </w:r>
    <w:r w:rsidRPr="00E106E9">
      <w:rPr>
        <w:rFonts w:ascii="Calibri" w:eastAsia="Times New Roman" w:hAnsi="Calibri" w:cs="Calibri"/>
        <w:color w:val="auto"/>
        <w:sz w:val="18"/>
        <w:lang w:val="en-GB" w:eastAsia="en-GB"/>
      </w:rPr>
      <w:t xml:space="preserve">Dental Employers Procedures, version number </w:t>
    </w:r>
    <w:r w:rsidRPr="00E106E9">
      <w:rPr>
        <w:rFonts w:ascii="Calibri" w:eastAsia="Times New Roman" w:hAnsi="Calibri" w:cs="Calibri"/>
        <w:i/>
        <w:color w:val="FF0000"/>
        <w:sz w:val="18"/>
        <w:lang w:val="en-GB" w:eastAsia="en-GB"/>
      </w:rPr>
      <w:t>[X]</w:t>
    </w:r>
  </w:p>
  <w:p w14:paraId="25580848" w14:textId="77777777" w:rsidR="008564B5" w:rsidRPr="00E106E9" w:rsidRDefault="008564B5" w:rsidP="00E106E9">
    <w:pPr>
      <w:tabs>
        <w:tab w:val="center" w:pos="4513"/>
        <w:tab w:val="right" w:pos="9026"/>
      </w:tabs>
      <w:spacing w:before="120" w:after="120" w:line="240" w:lineRule="auto"/>
      <w:jc w:val="center"/>
      <w:rPr>
        <w:rFonts w:ascii="Calibri" w:eastAsia="Times New Roman" w:hAnsi="Calibri" w:cs="Calibri"/>
        <w:i/>
        <w:color w:val="auto"/>
        <w:sz w:val="18"/>
        <w:lang w:val="en-GB" w:eastAsia="en-GB"/>
      </w:rPr>
    </w:pPr>
    <w:r w:rsidRPr="00E106E9">
      <w:rPr>
        <w:rFonts w:ascii="Calibri" w:eastAsia="Times New Roman" w:hAnsi="Calibri" w:cs="Calibri"/>
        <w:i/>
        <w:color w:val="FF0000"/>
        <w:sz w:val="18"/>
        <w:lang w:val="en-GB" w:eastAsia="en-GB"/>
      </w:rPr>
      <w:t>[Date of implementation:]</w:t>
    </w:r>
    <w:r w:rsidRPr="00E106E9">
      <w:rPr>
        <w:rFonts w:ascii="Calibri" w:eastAsia="Times New Roman" w:hAnsi="Calibri" w:cs="Calibri"/>
        <w:i/>
        <w:color w:val="FF0000"/>
        <w:sz w:val="18"/>
        <w:lang w:val="en-GB" w:eastAsia="en-GB"/>
      </w:rPr>
      <w:tab/>
      <w:t>[Date of review:]</w:t>
    </w:r>
    <w:r w:rsidRPr="00E106E9">
      <w:rPr>
        <w:rFonts w:ascii="Calibri" w:eastAsia="Times New Roman" w:hAnsi="Calibri" w:cs="Calibri"/>
        <w:i/>
        <w:color w:val="auto"/>
        <w:sz w:val="18"/>
        <w:lang w:val="en-GB" w:eastAsia="en-GB"/>
      </w:rPr>
      <w:t xml:space="preserve">   </w:t>
    </w:r>
    <w:r w:rsidRPr="00E106E9">
      <w:rPr>
        <w:rFonts w:ascii="Calibri" w:eastAsia="Times New Roman" w:hAnsi="Calibri" w:cs="Calibri"/>
        <w:i/>
        <w:color w:val="auto"/>
        <w:sz w:val="18"/>
        <w:lang w:val="en-GB" w:eastAsia="en-GB"/>
      </w:rPr>
      <w:tab/>
    </w:r>
    <w:r w:rsidRPr="00E106E9">
      <w:rPr>
        <w:rFonts w:ascii="Calibri" w:eastAsia="Times New Roman" w:hAnsi="Calibri" w:cs="Calibri"/>
        <w:i/>
        <w:color w:val="FF0000"/>
        <w:sz w:val="18"/>
        <w:lang w:val="en-GB" w:eastAsia="en-GB"/>
      </w:rPr>
      <w:t>[Date of next review:]</w:t>
    </w:r>
  </w:p>
  <w:p w14:paraId="53EC3656" w14:textId="70CEA648" w:rsidR="008564B5" w:rsidRPr="008564B5" w:rsidRDefault="008564B5" w:rsidP="00395BF5">
    <w:pPr>
      <w:pStyle w:val="Footer"/>
      <w:jc w:val="center"/>
      <w:rPr>
        <w:bCs/>
        <w:color w:val="auto"/>
        <w:sz w:val="20"/>
        <w:szCs w:val="24"/>
      </w:rPr>
    </w:pPr>
    <w:r w:rsidRPr="008564B5">
      <w:rPr>
        <w:bCs/>
        <w:color w:val="auto"/>
        <w:sz w:val="20"/>
        <w:szCs w:val="24"/>
      </w:rPr>
      <w:fldChar w:fldCharType="begin"/>
    </w:r>
    <w:r w:rsidRPr="008564B5">
      <w:rPr>
        <w:bCs/>
        <w:color w:val="auto"/>
        <w:sz w:val="20"/>
        <w:szCs w:val="24"/>
      </w:rPr>
      <w:instrText xml:space="preserve"> PAGE   \* MERGEFORMAT </w:instrText>
    </w:r>
    <w:r w:rsidRPr="008564B5">
      <w:rPr>
        <w:bCs/>
        <w:color w:val="auto"/>
        <w:sz w:val="20"/>
        <w:szCs w:val="24"/>
      </w:rPr>
      <w:fldChar w:fldCharType="separate"/>
    </w:r>
    <w:r w:rsidR="002B4DFE">
      <w:rPr>
        <w:bCs/>
        <w:noProof/>
        <w:color w:val="auto"/>
        <w:sz w:val="20"/>
        <w:szCs w:val="24"/>
      </w:rPr>
      <w:t>1</w:t>
    </w:r>
    <w:r w:rsidRPr="008564B5">
      <w:rPr>
        <w:bCs/>
        <w:noProof/>
        <w:color w:val="auto"/>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354A" w14:textId="6B465943" w:rsidR="008564B5" w:rsidRDefault="008564B5" w:rsidP="00943C4B">
    <w:pPr>
      <w:pStyle w:val="Footer"/>
      <w:jc w:val="right"/>
      <w:rPr>
        <w:sz w:val="20"/>
      </w:rPr>
    </w:pPr>
  </w:p>
  <w:p w14:paraId="47322457" w14:textId="7197206B" w:rsidR="008564B5" w:rsidRPr="00E106E9" w:rsidRDefault="008564B5" w:rsidP="00754DE7">
    <w:pPr>
      <w:tabs>
        <w:tab w:val="center" w:pos="4513"/>
        <w:tab w:val="right" w:pos="9026"/>
      </w:tabs>
      <w:spacing w:before="120" w:after="120" w:line="240" w:lineRule="auto"/>
      <w:jc w:val="center"/>
      <w:rPr>
        <w:rFonts w:ascii="Calibri" w:eastAsia="Times New Roman" w:hAnsi="Calibri" w:cs="Calibri"/>
        <w:color w:val="FF0000"/>
        <w:sz w:val="20"/>
        <w:szCs w:val="20"/>
        <w:lang w:val="en-GB" w:eastAsia="en-GB"/>
      </w:rPr>
    </w:pPr>
    <w:r w:rsidRPr="00754DE7">
      <w:rPr>
        <w:rFonts w:ascii="Calibri" w:eastAsia="Times New Roman" w:hAnsi="Calibri" w:cs="Calibri"/>
        <w:i/>
        <w:color w:val="FF0000"/>
        <w:sz w:val="18"/>
        <w:lang w:val="en-GB" w:eastAsia="en-GB"/>
      </w:rPr>
      <w:t xml:space="preserve"> </w:t>
    </w:r>
    <w:r w:rsidR="003600EB">
      <w:rPr>
        <w:rFonts w:ascii="Calibri" w:eastAsia="Times New Roman" w:hAnsi="Calibri" w:cs="Calibri"/>
        <w:i/>
        <w:color w:val="FF0000"/>
        <w:sz w:val="18"/>
        <w:lang w:val="en-GB" w:eastAsia="en-GB"/>
      </w:rPr>
      <w:t>[</w:t>
    </w:r>
    <w:r w:rsidRPr="00E106E9">
      <w:rPr>
        <w:rFonts w:ascii="Calibri" w:eastAsia="Times New Roman" w:hAnsi="Calibri" w:cs="Calibri"/>
        <w:i/>
        <w:color w:val="FF0000"/>
        <w:sz w:val="20"/>
        <w:szCs w:val="20"/>
        <w:lang w:val="en-GB" w:eastAsia="en-GB"/>
      </w:rPr>
      <w:t>Name of Dental Practice/independent clinic</w:t>
    </w:r>
    <w:r w:rsidRPr="00E106E9">
      <w:rPr>
        <w:rFonts w:ascii="Calibri" w:eastAsia="Times New Roman" w:hAnsi="Calibri" w:cs="Calibri"/>
        <w:color w:val="FF0000"/>
        <w:sz w:val="20"/>
        <w:szCs w:val="20"/>
        <w:lang w:val="en-GB" w:eastAsia="en-GB"/>
      </w:rPr>
      <w:tab/>
      <w:t xml:space="preserve">] </w:t>
    </w:r>
    <w:r w:rsidRPr="00E106E9">
      <w:rPr>
        <w:rFonts w:ascii="Calibri" w:eastAsia="Times New Roman" w:hAnsi="Calibri" w:cs="Calibri"/>
        <w:color w:val="auto"/>
        <w:sz w:val="20"/>
        <w:szCs w:val="20"/>
        <w:lang w:val="en-GB" w:eastAsia="en-GB"/>
      </w:rPr>
      <w:t xml:space="preserve">Dental Employers Procedures, version number </w:t>
    </w:r>
    <w:r w:rsidRPr="00E106E9">
      <w:rPr>
        <w:rFonts w:ascii="Calibri" w:eastAsia="Times New Roman" w:hAnsi="Calibri" w:cs="Calibri"/>
        <w:i/>
        <w:color w:val="FF0000"/>
        <w:sz w:val="20"/>
        <w:szCs w:val="20"/>
        <w:lang w:val="en-GB" w:eastAsia="en-GB"/>
      </w:rPr>
      <w:t>[X]</w:t>
    </w:r>
  </w:p>
  <w:p w14:paraId="69A8E84F" w14:textId="77777777" w:rsidR="008564B5" w:rsidRPr="00E106E9" w:rsidRDefault="008564B5" w:rsidP="00754DE7">
    <w:pPr>
      <w:tabs>
        <w:tab w:val="center" w:pos="4513"/>
        <w:tab w:val="right" w:pos="9026"/>
      </w:tabs>
      <w:spacing w:before="120" w:after="120" w:line="240" w:lineRule="auto"/>
      <w:jc w:val="center"/>
      <w:rPr>
        <w:rFonts w:ascii="Calibri" w:eastAsia="Times New Roman" w:hAnsi="Calibri" w:cs="Calibri"/>
        <w:i/>
        <w:color w:val="auto"/>
        <w:sz w:val="20"/>
        <w:szCs w:val="20"/>
        <w:lang w:val="en-GB" w:eastAsia="en-GB"/>
      </w:rPr>
    </w:pPr>
    <w:r w:rsidRPr="00E106E9">
      <w:rPr>
        <w:rFonts w:ascii="Calibri" w:eastAsia="Times New Roman" w:hAnsi="Calibri" w:cs="Calibri"/>
        <w:i/>
        <w:color w:val="FF0000"/>
        <w:sz w:val="20"/>
        <w:szCs w:val="20"/>
        <w:lang w:val="en-GB" w:eastAsia="en-GB"/>
      </w:rPr>
      <w:t>[Date of implementation:]</w:t>
    </w:r>
    <w:r w:rsidRPr="00E106E9">
      <w:rPr>
        <w:rFonts w:ascii="Calibri" w:eastAsia="Times New Roman" w:hAnsi="Calibri" w:cs="Calibri"/>
        <w:i/>
        <w:color w:val="FF0000"/>
        <w:sz w:val="20"/>
        <w:szCs w:val="20"/>
        <w:lang w:val="en-GB" w:eastAsia="en-GB"/>
      </w:rPr>
      <w:tab/>
      <w:t>[Date of review:]</w:t>
    </w:r>
    <w:r w:rsidRPr="00E106E9">
      <w:rPr>
        <w:rFonts w:ascii="Calibri" w:eastAsia="Times New Roman" w:hAnsi="Calibri" w:cs="Calibri"/>
        <w:i/>
        <w:color w:val="auto"/>
        <w:sz w:val="20"/>
        <w:szCs w:val="20"/>
        <w:lang w:val="en-GB" w:eastAsia="en-GB"/>
      </w:rPr>
      <w:t xml:space="preserve">   </w:t>
    </w:r>
    <w:r w:rsidRPr="00E106E9">
      <w:rPr>
        <w:rFonts w:ascii="Calibri" w:eastAsia="Times New Roman" w:hAnsi="Calibri" w:cs="Calibri"/>
        <w:i/>
        <w:color w:val="auto"/>
        <w:sz w:val="20"/>
        <w:szCs w:val="20"/>
        <w:lang w:val="en-GB" w:eastAsia="en-GB"/>
      </w:rPr>
      <w:tab/>
    </w:r>
    <w:r w:rsidRPr="00E106E9">
      <w:rPr>
        <w:rFonts w:ascii="Calibri" w:eastAsia="Times New Roman" w:hAnsi="Calibri" w:cs="Calibri"/>
        <w:i/>
        <w:color w:val="FF0000"/>
        <w:sz w:val="20"/>
        <w:szCs w:val="20"/>
        <w:lang w:val="en-GB" w:eastAsia="en-GB"/>
      </w:rPr>
      <w:t>[Date of next review:]</w:t>
    </w:r>
  </w:p>
  <w:p w14:paraId="434C8026" w14:textId="2F9108A1" w:rsidR="008564B5" w:rsidRPr="00977A3D" w:rsidRDefault="008564B5" w:rsidP="00395BF5">
    <w:pPr>
      <w:pStyle w:val="Footer"/>
      <w:jc w:val="center"/>
      <w:rPr>
        <w:bCs/>
        <w:color w:val="auto"/>
        <w:sz w:val="18"/>
        <w:szCs w:val="20"/>
      </w:rPr>
    </w:pPr>
    <w:r w:rsidRPr="00977A3D">
      <w:rPr>
        <w:bCs/>
        <w:color w:val="auto"/>
        <w:sz w:val="18"/>
        <w:szCs w:val="20"/>
      </w:rPr>
      <w:fldChar w:fldCharType="begin"/>
    </w:r>
    <w:r w:rsidRPr="00977A3D">
      <w:rPr>
        <w:bCs/>
        <w:color w:val="auto"/>
        <w:sz w:val="18"/>
        <w:szCs w:val="20"/>
      </w:rPr>
      <w:instrText xml:space="preserve"> PAGE   \* MERGEFORMAT </w:instrText>
    </w:r>
    <w:r w:rsidRPr="00977A3D">
      <w:rPr>
        <w:bCs/>
        <w:color w:val="auto"/>
        <w:sz w:val="18"/>
        <w:szCs w:val="20"/>
      </w:rPr>
      <w:fldChar w:fldCharType="separate"/>
    </w:r>
    <w:r w:rsidR="002B4DFE">
      <w:rPr>
        <w:bCs/>
        <w:noProof/>
        <w:color w:val="auto"/>
        <w:sz w:val="18"/>
        <w:szCs w:val="20"/>
      </w:rPr>
      <w:t>7</w:t>
    </w:r>
    <w:r w:rsidRPr="00977A3D">
      <w:rPr>
        <w:bCs/>
        <w:noProof/>
        <w:color w:val="auto"/>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597" w14:textId="77777777" w:rsidR="008564B5" w:rsidRPr="008E14DF" w:rsidRDefault="008564B5"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AF94" w14:textId="77777777" w:rsidR="008564B5" w:rsidRDefault="008564B5" w:rsidP="0094464E">
      <w:pPr>
        <w:spacing w:after="0" w:line="240" w:lineRule="auto"/>
      </w:pPr>
      <w:r>
        <w:separator/>
      </w:r>
    </w:p>
  </w:footnote>
  <w:footnote w:type="continuationSeparator" w:id="0">
    <w:p w14:paraId="4D90087F" w14:textId="77777777" w:rsidR="008564B5" w:rsidRDefault="008564B5" w:rsidP="0094464E">
      <w:pPr>
        <w:spacing w:after="0" w:line="240" w:lineRule="auto"/>
      </w:pPr>
      <w:r>
        <w:continuationSeparator/>
      </w:r>
    </w:p>
  </w:footnote>
  <w:footnote w:type="continuationNotice" w:id="1">
    <w:p w14:paraId="65116EA7" w14:textId="77777777" w:rsidR="008564B5" w:rsidRDefault="00856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9F64" w14:textId="77777777" w:rsidR="008564B5" w:rsidRDefault="008564B5" w:rsidP="00B100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A5A"/>
    <w:multiLevelType w:val="multilevel"/>
    <w:tmpl w:val="88F8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E2528"/>
    <w:multiLevelType w:val="hybridMultilevel"/>
    <w:tmpl w:val="37DA1CD6"/>
    <w:lvl w:ilvl="0" w:tplc="6E74D93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EC9"/>
    <w:multiLevelType w:val="hybridMultilevel"/>
    <w:tmpl w:val="C4F2F98A"/>
    <w:lvl w:ilvl="0" w:tplc="A664D164">
      <w:start w:val="1"/>
      <w:numFmt w:val="bullet"/>
      <w:lvlText w:val="●"/>
      <w:lvlJc w:val="left"/>
      <w:pPr>
        <w:tabs>
          <w:tab w:val="num" w:pos="5181"/>
        </w:tabs>
        <w:ind w:left="5181" w:hanging="360"/>
      </w:pPr>
      <w:rPr>
        <w:rFonts w:ascii="Garamond" w:hAnsi="Garamond" w:hint="default"/>
        <w:b w:val="0"/>
        <w:i w:val="0"/>
        <w:sz w:val="19"/>
        <w:szCs w:val="19"/>
      </w:rPr>
    </w:lvl>
    <w:lvl w:ilvl="1" w:tplc="08090003">
      <w:start w:val="1"/>
      <w:numFmt w:val="bullet"/>
      <w:lvlText w:val="o"/>
      <w:lvlJc w:val="left"/>
      <w:pPr>
        <w:tabs>
          <w:tab w:val="num" w:pos="5901"/>
        </w:tabs>
        <w:ind w:left="5901" w:hanging="360"/>
      </w:pPr>
      <w:rPr>
        <w:rFonts w:ascii="Courier New" w:hAnsi="Courier New" w:cs="Courier New" w:hint="default"/>
      </w:rPr>
    </w:lvl>
    <w:lvl w:ilvl="2" w:tplc="08090005" w:tentative="1">
      <w:start w:val="1"/>
      <w:numFmt w:val="bullet"/>
      <w:lvlText w:val=""/>
      <w:lvlJc w:val="left"/>
      <w:pPr>
        <w:tabs>
          <w:tab w:val="num" w:pos="6621"/>
        </w:tabs>
        <w:ind w:left="6621" w:hanging="360"/>
      </w:pPr>
      <w:rPr>
        <w:rFonts w:ascii="Wingdings" w:hAnsi="Wingdings" w:hint="default"/>
      </w:rPr>
    </w:lvl>
    <w:lvl w:ilvl="3" w:tplc="08090001">
      <w:start w:val="1"/>
      <w:numFmt w:val="bullet"/>
      <w:lvlText w:val=""/>
      <w:lvlJc w:val="left"/>
      <w:pPr>
        <w:tabs>
          <w:tab w:val="num" w:pos="7341"/>
        </w:tabs>
        <w:ind w:left="7341" w:hanging="360"/>
      </w:pPr>
      <w:rPr>
        <w:rFonts w:ascii="Symbol" w:hAnsi="Symbol" w:hint="default"/>
      </w:rPr>
    </w:lvl>
    <w:lvl w:ilvl="4" w:tplc="08090003" w:tentative="1">
      <w:start w:val="1"/>
      <w:numFmt w:val="bullet"/>
      <w:lvlText w:val="o"/>
      <w:lvlJc w:val="left"/>
      <w:pPr>
        <w:tabs>
          <w:tab w:val="num" w:pos="8061"/>
        </w:tabs>
        <w:ind w:left="8061" w:hanging="360"/>
      </w:pPr>
      <w:rPr>
        <w:rFonts w:ascii="Courier New" w:hAnsi="Courier New" w:cs="Courier New" w:hint="default"/>
      </w:rPr>
    </w:lvl>
    <w:lvl w:ilvl="5" w:tplc="08090005" w:tentative="1">
      <w:start w:val="1"/>
      <w:numFmt w:val="bullet"/>
      <w:lvlText w:val=""/>
      <w:lvlJc w:val="left"/>
      <w:pPr>
        <w:tabs>
          <w:tab w:val="num" w:pos="8781"/>
        </w:tabs>
        <w:ind w:left="8781" w:hanging="360"/>
      </w:pPr>
      <w:rPr>
        <w:rFonts w:ascii="Wingdings" w:hAnsi="Wingdings" w:hint="default"/>
      </w:rPr>
    </w:lvl>
    <w:lvl w:ilvl="6" w:tplc="08090001" w:tentative="1">
      <w:start w:val="1"/>
      <w:numFmt w:val="bullet"/>
      <w:lvlText w:val=""/>
      <w:lvlJc w:val="left"/>
      <w:pPr>
        <w:tabs>
          <w:tab w:val="num" w:pos="9501"/>
        </w:tabs>
        <w:ind w:left="9501" w:hanging="360"/>
      </w:pPr>
      <w:rPr>
        <w:rFonts w:ascii="Symbol" w:hAnsi="Symbol" w:hint="default"/>
      </w:rPr>
    </w:lvl>
    <w:lvl w:ilvl="7" w:tplc="08090003" w:tentative="1">
      <w:start w:val="1"/>
      <w:numFmt w:val="bullet"/>
      <w:lvlText w:val="o"/>
      <w:lvlJc w:val="left"/>
      <w:pPr>
        <w:tabs>
          <w:tab w:val="num" w:pos="10221"/>
        </w:tabs>
        <w:ind w:left="10221" w:hanging="360"/>
      </w:pPr>
      <w:rPr>
        <w:rFonts w:ascii="Courier New" w:hAnsi="Courier New" w:cs="Courier New" w:hint="default"/>
      </w:rPr>
    </w:lvl>
    <w:lvl w:ilvl="8" w:tplc="08090005" w:tentative="1">
      <w:start w:val="1"/>
      <w:numFmt w:val="bullet"/>
      <w:lvlText w:val=""/>
      <w:lvlJc w:val="left"/>
      <w:pPr>
        <w:tabs>
          <w:tab w:val="num" w:pos="10941"/>
        </w:tabs>
        <w:ind w:left="10941" w:hanging="360"/>
      </w:pPr>
      <w:rPr>
        <w:rFonts w:ascii="Wingdings" w:hAnsi="Wingdings" w:hint="default"/>
      </w:rPr>
    </w:lvl>
  </w:abstractNum>
  <w:abstractNum w:abstractNumId="3" w15:restartNumberingAfterBreak="0">
    <w:nsid w:val="0926331D"/>
    <w:multiLevelType w:val="hybridMultilevel"/>
    <w:tmpl w:val="B8C298A8"/>
    <w:lvl w:ilvl="0" w:tplc="DF1CBAB8">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D67"/>
    <w:multiLevelType w:val="hybridMultilevel"/>
    <w:tmpl w:val="C33AFE94"/>
    <w:lvl w:ilvl="0" w:tplc="067646B6">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C1A04"/>
    <w:multiLevelType w:val="hybridMultilevel"/>
    <w:tmpl w:val="7CF68582"/>
    <w:lvl w:ilvl="0" w:tplc="57A6E888">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E55FA"/>
    <w:multiLevelType w:val="hybridMultilevel"/>
    <w:tmpl w:val="7E54B994"/>
    <w:lvl w:ilvl="0" w:tplc="DFF085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51CDF"/>
    <w:multiLevelType w:val="hybridMultilevel"/>
    <w:tmpl w:val="685638C8"/>
    <w:lvl w:ilvl="0" w:tplc="CF62A010">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279C9"/>
    <w:multiLevelType w:val="hybridMultilevel"/>
    <w:tmpl w:val="C3A2AE58"/>
    <w:lvl w:ilvl="0" w:tplc="07A6D556">
      <w:start w:val="1"/>
      <w:numFmt w:val="bullet"/>
      <w:pStyle w:val="bulletpoint"/>
      <w:lvlText w:val=""/>
      <w:lvlJc w:val="left"/>
      <w:pPr>
        <w:ind w:left="292" w:hanging="360"/>
      </w:pPr>
      <w:rPr>
        <w:rFonts w:ascii="Symbol" w:hAnsi="Symbol"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10" w15:restartNumberingAfterBreak="0">
    <w:nsid w:val="2A832D35"/>
    <w:multiLevelType w:val="hybridMultilevel"/>
    <w:tmpl w:val="1B169AEA"/>
    <w:lvl w:ilvl="0" w:tplc="7D78CF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2B4"/>
    <w:multiLevelType w:val="hybridMultilevel"/>
    <w:tmpl w:val="166ECD8C"/>
    <w:lvl w:ilvl="0" w:tplc="FB84A4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03CA5"/>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D4453"/>
    <w:multiLevelType w:val="hybridMultilevel"/>
    <w:tmpl w:val="33F0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426B84"/>
    <w:multiLevelType w:val="hybridMultilevel"/>
    <w:tmpl w:val="E80CD0D6"/>
    <w:lvl w:ilvl="0" w:tplc="32A08B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66CBA"/>
    <w:multiLevelType w:val="hybridMultilevel"/>
    <w:tmpl w:val="7BA27B20"/>
    <w:lvl w:ilvl="0" w:tplc="C4B04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30E68"/>
    <w:multiLevelType w:val="hybridMultilevel"/>
    <w:tmpl w:val="E97CD2E2"/>
    <w:lvl w:ilvl="0" w:tplc="9E3C070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AE51D9"/>
    <w:multiLevelType w:val="hybridMultilevel"/>
    <w:tmpl w:val="C944C6D6"/>
    <w:lvl w:ilvl="0" w:tplc="B630CCBE">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67D35"/>
    <w:multiLevelType w:val="hybridMultilevel"/>
    <w:tmpl w:val="D9509036"/>
    <w:lvl w:ilvl="0" w:tplc="F5CAE7D6">
      <w:start w:val="1"/>
      <w:numFmt w:val="bullet"/>
      <w:lvlText w:val=""/>
      <w:lvlJc w:val="left"/>
      <w:pPr>
        <w:ind w:left="512" w:hanging="360"/>
      </w:pPr>
      <w:rPr>
        <w:rFonts w:ascii="Symbol" w:hAnsi="Symbol" w:hint="default"/>
        <w:color w:val="0099A8"/>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9" w15:restartNumberingAfterBreak="0">
    <w:nsid w:val="51CA7A44"/>
    <w:multiLevelType w:val="hybridMultilevel"/>
    <w:tmpl w:val="D19ABE0E"/>
    <w:lvl w:ilvl="0" w:tplc="9DB2333C">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279AE"/>
    <w:multiLevelType w:val="hybridMultilevel"/>
    <w:tmpl w:val="9A9CC36C"/>
    <w:lvl w:ilvl="0" w:tplc="B6B61222">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2134B"/>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23508"/>
    <w:multiLevelType w:val="hybridMultilevel"/>
    <w:tmpl w:val="0DB8B930"/>
    <w:lvl w:ilvl="0" w:tplc="1C6A98DE">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405AF"/>
    <w:multiLevelType w:val="hybridMultilevel"/>
    <w:tmpl w:val="9F06222E"/>
    <w:lvl w:ilvl="0" w:tplc="B414E7F0">
      <w:start w:val="10"/>
      <w:numFmt w:val="bullet"/>
      <w:lvlText w:val="-"/>
      <w:lvlJc w:val="left"/>
      <w:pPr>
        <w:ind w:left="717" w:hanging="360"/>
      </w:pPr>
      <w:rPr>
        <w:rFonts w:ascii="Calibri" w:eastAsia="Calibr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5EAA6ACE"/>
    <w:multiLevelType w:val="hybridMultilevel"/>
    <w:tmpl w:val="661A728A"/>
    <w:lvl w:ilvl="0" w:tplc="851AC518">
      <w:start w:val="1"/>
      <w:numFmt w:val="bullet"/>
      <w:lvlText w:val="•"/>
      <w:lvlJc w:val="left"/>
      <w:pPr>
        <w:tabs>
          <w:tab w:val="num" w:pos="720"/>
        </w:tabs>
        <w:ind w:left="720" w:hanging="360"/>
      </w:pPr>
      <w:rPr>
        <w:rFonts w:ascii="Times New Roman" w:hAnsi="Times New Roman" w:hint="default"/>
      </w:rPr>
    </w:lvl>
    <w:lvl w:ilvl="1" w:tplc="C5E8F5A8" w:tentative="1">
      <w:start w:val="1"/>
      <w:numFmt w:val="bullet"/>
      <w:lvlText w:val="•"/>
      <w:lvlJc w:val="left"/>
      <w:pPr>
        <w:tabs>
          <w:tab w:val="num" w:pos="1440"/>
        </w:tabs>
        <w:ind w:left="1440" w:hanging="360"/>
      </w:pPr>
      <w:rPr>
        <w:rFonts w:ascii="Times New Roman" w:hAnsi="Times New Roman" w:hint="default"/>
      </w:rPr>
    </w:lvl>
    <w:lvl w:ilvl="2" w:tplc="EBA2305E" w:tentative="1">
      <w:start w:val="1"/>
      <w:numFmt w:val="bullet"/>
      <w:lvlText w:val="•"/>
      <w:lvlJc w:val="left"/>
      <w:pPr>
        <w:tabs>
          <w:tab w:val="num" w:pos="2160"/>
        </w:tabs>
        <w:ind w:left="2160" w:hanging="360"/>
      </w:pPr>
      <w:rPr>
        <w:rFonts w:ascii="Times New Roman" w:hAnsi="Times New Roman" w:hint="default"/>
      </w:rPr>
    </w:lvl>
    <w:lvl w:ilvl="3" w:tplc="034CE174" w:tentative="1">
      <w:start w:val="1"/>
      <w:numFmt w:val="bullet"/>
      <w:lvlText w:val="•"/>
      <w:lvlJc w:val="left"/>
      <w:pPr>
        <w:tabs>
          <w:tab w:val="num" w:pos="2880"/>
        </w:tabs>
        <w:ind w:left="2880" w:hanging="360"/>
      </w:pPr>
      <w:rPr>
        <w:rFonts w:ascii="Times New Roman" w:hAnsi="Times New Roman" w:hint="default"/>
      </w:rPr>
    </w:lvl>
    <w:lvl w:ilvl="4" w:tplc="E078E7B2" w:tentative="1">
      <w:start w:val="1"/>
      <w:numFmt w:val="bullet"/>
      <w:lvlText w:val="•"/>
      <w:lvlJc w:val="left"/>
      <w:pPr>
        <w:tabs>
          <w:tab w:val="num" w:pos="3600"/>
        </w:tabs>
        <w:ind w:left="3600" w:hanging="360"/>
      </w:pPr>
      <w:rPr>
        <w:rFonts w:ascii="Times New Roman" w:hAnsi="Times New Roman" w:hint="default"/>
      </w:rPr>
    </w:lvl>
    <w:lvl w:ilvl="5" w:tplc="1B54CA8E" w:tentative="1">
      <w:start w:val="1"/>
      <w:numFmt w:val="bullet"/>
      <w:lvlText w:val="•"/>
      <w:lvlJc w:val="left"/>
      <w:pPr>
        <w:tabs>
          <w:tab w:val="num" w:pos="4320"/>
        </w:tabs>
        <w:ind w:left="4320" w:hanging="360"/>
      </w:pPr>
      <w:rPr>
        <w:rFonts w:ascii="Times New Roman" w:hAnsi="Times New Roman" w:hint="default"/>
      </w:rPr>
    </w:lvl>
    <w:lvl w:ilvl="6" w:tplc="22DE13CA" w:tentative="1">
      <w:start w:val="1"/>
      <w:numFmt w:val="bullet"/>
      <w:lvlText w:val="•"/>
      <w:lvlJc w:val="left"/>
      <w:pPr>
        <w:tabs>
          <w:tab w:val="num" w:pos="5040"/>
        </w:tabs>
        <w:ind w:left="5040" w:hanging="360"/>
      </w:pPr>
      <w:rPr>
        <w:rFonts w:ascii="Times New Roman" w:hAnsi="Times New Roman" w:hint="default"/>
      </w:rPr>
    </w:lvl>
    <w:lvl w:ilvl="7" w:tplc="87C4EA8E" w:tentative="1">
      <w:start w:val="1"/>
      <w:numFmt w:val="bullet"/>
      <w:lvlText w:val="•"/>
      <w:lvlJc w:val="left"/>
      <w:pPr>
        <w:tabs>
          <w:tab w:val="num" w:pos="5760"/>
        </w:tabs>
        <w:ind w:left="5760" w:hanging="360"/>
      </w:pPr>
      <w:rPr>
        <w:rFonts w:ascii="Times New Roman" w:hAnsi="Times New Roman" w:hint="default"/>
      </w:rPr>
    </w:lvl>
    <w:lvl w:ilvl="8" w:tplc="E89E965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3AE55EB"/>
    <w:multiLevelType w:val="hybridMultilevel"/>
    <w:tmpl w:val="A20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87CC4"/>
    <w:multiLevelType w:val="hybridMultilevel"/>
    <w:tmpl w:val="7B643BE2"/>
    <w:lvl w:ilvl="0" w:tplc="ACBC4654">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32974"/>
    <w:multiLevelType w:val="hybridMultilevel"/>
    <w:tmpl w:val="66B4687E"/>
    <w:lvl w:ilvl="0" w:tplc="3BFA31FE">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761758"/>
    <w:multiLevelType w:val="hybridMultilevel"/>
    <w:tmpl w:val="7D688590"/>
    <w:lvl w:ilvl="0" w:tplc="CB0E8E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87080"/>
    <w:multiLevelType w:val="hybridMultilevel"/>
    <w:tmpl w:val="3A8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A2B"/>
    <w:multiLevelType w:val="hybridMultilevel"/>
    <w:tmpl w:val="83A61B88"/>
    <w:lvl w:ilvl="0" w:tplc="E53003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0244D"/>
    <w:multiLevelType w:val="hybridMultilevel"/>
    <w:tmpl w:val="BCD2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1200B"/>
    <w:multiLevelType w:val="hybridMultilevel"/>
    <w:tmpl w:val="BB9E1A1A"/>
    <w:lvl w:ilvl="0" w:tplc="DC26281A">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A532A7"/>
    <w:multiLevelType w:val="hybridMultilevel"/>
    <w:tmpl w:val="C6CC14FE"/>
    <w:lvl w:ilvl="0" w:tplc="E93EB3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2672AC"/>
    <w:multiLevelType w:val="hybridMultilevel"/>
    <w:tmpl w:val="200E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A2A3D"/>
    <w:multiLevelType w:val="hybridMultilevel"/>
    <w:tmpl w:val="526EBDF4"/>
    <w:lvl w:ilvl="0" w:tplc="CCC2B908">
      <w:start w:val="1"/>
      <w:numFmt w:val="bullet"/>
      <w:lvlText w:val="•"/>
      <w:lvlJc w:val="left"/>
      <w:pPr>
        <w:tabs>
          <w:tab w:val="num" w:pos="720"/>
        </w:tabs>
        <w:ind w:left="720" w:hanging="360"/>
      </w:pPr>
      <w:rPr>
        <w:rFonts w:ascii="Times New Roman" w:hAnsi="Times New Roman" w:hint="default"/>
      </w:rPr>
    </w:lvl>
    <w:lvl w:ilvl="1" w:tplc="D884F592" w:tentative="1">
      <w:start w:val="1"/>
      <w:numFmt w:val="bullet"/>
      <w:lvlText w:val="•"/>
      <w:lvlJc w:val="left"/>
      <w:pPr>
        <w:tabs>
          <w:tab w:val="num" w:pos="1440"/>
        </w:tabs>
        <w:ind w:left="1440" w:hanging="360"/>
      </w:pPr>
      <w:rPr>
        <w:rFonts w:ascii="Times New Roman" w:hAnsi="Times New Roman" w:hint="default"/>
      </w:rPr>
    </w:lvl>
    <w:lvl w:ilvl="2" w:tplc="793684A2" w:tentative="1">
      <w:start w:val="1"/>
      <w:numFmt w:val="bullet"/>
      <w:lvlText w:val="•"/>
      <w:lvlJc w:val="left"/>
      <w:pPr>
        <w:tabs>
          <w:tab w:val="num" w:pos="2160"/>
        </w:tabs>
        <w:ind w:left="2160" w:hanging="360"/>
      </w:pPr>
      <w:rPr>
        <w:rFonts w:ascii="Times New Roman" w:hAnsi="Times New Roman" w:hint="default"/>
      </w:rPr>
    </w:lvl>
    <w:lvl w:ilvl="3" w:tplc="A1F0E6C4" w:tentative="1">
      <w:start w:val="1"/>
      <w:numFmt w:val="bullet"/>
      <w:lvlText w:val="•"/>
      <w:lvlJc w:val="left"/>
      <w:pPr>
        <w:tabs>
          <w:tab w:val="num" w:pos="2880"/>
        </w:tabs>
        <w:ind w:left="2880" w:hanging="360"/>
      </w:pPr>
      <w:rPr>
        <w:rFonts w:ascii="Times New Roman" w:hAnsi="Times New Roman" w:hint="default"/>
      </w:rPr>
    </w:lvl>
    <w:lvl w:ilvl="4" w:tplc="8DAEF874" w:tentative="1">
      <w:start w:val="1"/>
      <w:numFmt w:val="bullet"/>
      <w:lvlText w:val="•"/>
      <w:lvlJc w:val="left"/>
      <w:pPr>
        <w:tabs>
          <w:tab w:val="num" w:pos="3600"/>
        </w:tabs>
        <w:ind w:left="3600" w:hanging="360"/>
      </w:pPr>
      <w:rPr>
        <w:rFonts w:ascii="Times New Roman" w:hAnsi="Times New Roman" w:hint="default"/>
      </w:rPr>
    </w:lvl>
    <w:lvl w:ilvl="5" w:tplc="30F8E0C0" w:tentative="1">
      <w:start w:val="1"/>
      <w:numFmt w:val="bullet"/>
      <w:lvlText w:val="•"/>
      <w:lvlJc w:val="left"/>
      <w:pPr>
        <w:tabs>
          <w:tab w:val="num" w:pos="4320"/>
        </w:tabs>
        <w:ind w:left="4320" w:hanging="360"/>
      </w:pPr>
      <w:rPr>
        <w:rFonts w:ascii="Times New Roman" w:hAnsi="Times New Roman" w:hint="default"/>
      </w:rPr>
    </w:lvl>
    <w:lvl w:ilvl="6" w:tplc="D9C015A2" w:tentative="1">
      <w:start w:val="1"/>
      <w:numFmt w:val="bullet"/>
      <w:lvlText w:val="•"/>
      <w:lvlJc w:val="left"/>
      <w:pPr>
        <w:tabs>
          <w:tab w:val="num" w:pos="5040"/>
        </w:tabs>
        <w:ind w:left="5040" w:hanging="360"/>
      </w:pPr>
      <w:rPr>
        <w:rFonts w:ascii="Times New Roman" w:hAnsi="Times New Roman" w:hint="default"/>
      </w:rPr>
    </w:lvl>
    <w:lvl w:ilvl="7" w:tplc="59881B50" w:tentative="1">
      <w:start w:val="1"/>
      <w:numFmt w:val="bullet"/>
      <w:lvlText w:val="•"/>
      <w:lvlJc w:val="left"/>
      <w:pPr>
        <w:tabs>
          <w:tab w:val="num" w:pos="5760"/>
        </w:tabs>
        <w:ind w:left="5760" w:hanging="360"/>
      </w:pPr>
      <w:rPr>
        <w:rFonts w:ascii="Times New Roman" w:hAnsi="Times New Roman" w:hint="default"/>
      </w:rPr>
    </w:lvl>
    <w:lvl w:ilvl="8" w:tplc="31B40E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BD3255"/>
    <w:multiLevelType w:val="hybridMultilevel"/>
    <w:tmpl w:val="3198DFF6"/>
    <w:lvl w:ilvl="0" w:tplc="2AB6EA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8"/>
  </w:num>
  <w:num w:numId="4">
    <w:abstractNumId w:val="19"/>
  </w:num>
  <w:num w:numId="5">
    <w:abstractNumId w:val="29"/>
  </w:num>
  <w:num w:numId="6">
    <w:abstractNumId w:val="26"/>
  </w:num>
  <w:num w:numId="7">
    <w:abstractNumId w:val="35"/>
  </w:num>
  <w:num w:numId="8">
    <w:abstractNumId w:val="24"/>
  </w:num>
  <w:num w:numId="9">
    <w:abstractNumId w:val="22"/>
  </w:num>
  <w:num w:numId="10">
    <w:abstractNumId w:val="31"/>
  </w:num>
  <w:num w:numId="11">
    <w:abstractNumId w:val="17"/>
  </w:num>
  <w:num w:numId="12">
    <w:abstractNumId w:val="27"/>
  </w:num>
  <w:num w:numId="13">
    <w:abstractNumId w:val="15"/>
  </w:num>
  <w:num w:numId="14">
    <w:abstractNumId w:val="0"/>
  </w:num>
  <w:num w:numId="15">
    <w:abstractNumId w:val="3"/>
  </w:num>
  <w:num w:numId="16">
    <w:abstractNumId w:val="25"/>
  </w:num>
  <w:num w:numId="17">
    <w:abstractNumId w:val="20"/>
  </w:num>
  <w:num w:numId="18">
    <w:abstractNumId w:val="4"/>
  </w:num>
  <w:num w:numId="19">
    <w:abstractNumId w:val="32"/>
  </w:num>
  <w:num w:numId="20">
    <w:abstractNumId w:val="5"/>
  </w:num>
  <w:num w:numId="21">
    <w:abstractNumId w:val="14"/>
  </w:num>
  <w:num w:numId="22">
    <w:abstractNumId w:val="16"/>
  </w:num>
  <w:num w:numId="23">
    <w:abstractNumId w:val="33"/>
  </w:num>
  <w:num w:numId="24">
    <w:abstractNumId w:val="7"/>
  </w:num>
  <w:num w:numId="25">
    <w:abstractNumId w:val="28"/>
  </w:num>
  <w:num w:numId="26">
    <w:abstractNumId w:val="10"/>
  </w:num>
  <w:num w:numId="27">
    <w:abstractNumId w:val="30"/>
  </w:num>
  <w:num w:numId="28">
    <w:abstractNumId w:val="11"/>
  </w:num>
  <w:num w:numId="29">
    <w:abstractNumId w:val="12"/>
  </w:num>
  <w:num w:numId="30">
    <w:abstractNumId w:val="36"/>
  </w:num>
  <w:num w:numId="31">
    <w:abstractNumId w:val="21"/>
  </w:num>
  <w:num w:numId="32">
    <w:abstractNumId w:val="1"/>
  </w:num>
  <w:num w:numId="33">
    <w:abstractNumId w:val="6"/>
  </w:num>
  <w:num w:numId="34">
    <w:abstractNumId w:val="9"/>
  </w:num>
  <w:num w:numId="35">
    <w:abstractNumId w:val="23"/>
  </w:num>
  <w:num w:numId="36">
    <w:abstractNumId w:val="34"/>
  </w:num>
  <w:num w:numId="3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6"/>
    <w:rsid w:val="0000000F"/>
    <w:rsid w:val="0000124F"/>
    <w:rsid w:val="00003730"/>
    <w:rsid w:val="000043BD"/>
    <w:rsid w:val="000047C5"/>
    <w:rsid w:val="00004DA3"/>
    <w:rsid w:val="00005BA9"/>
    <w:rsid w:val="000065ED"/>
    <w:rsid w:val="00006D6F"/>
    <w:rsid w:val="00006E30"/>
    <w:rsid w:val="000079DB"/>
    <w:rsid w:val="00007A48"/>
    <w:rsid w:val="00010D4E"/>
    <w:rsid w:val="000112B7"/>
    <w:rsid w:val="00012F8C"/>
    <w:rsid w:val="00012FDB"/>
    <w:rsid w:val="00016704"/>
    <w:rsid w:val="00016A40"/>
    <w:rsid w:val="00016C15"/>
    <w:rsid w:val="0002110C"/>
    <w:rsid w:val="00024496"/>
    <w:rsid w:val="0002460E"/>
    <w:rsid w:val="0002472D"/>
    <w:rsid w:val="00025682"/>
    <w:rsid w:val="00026316"/>
    <w:rsid w:val="00026742"/>
    <w:rsid w:val="00026F4B"/>
    <w:rsid w:val="0002709E"/>
    <w:rsid w:val="0002747F"/>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47EB4"/>
    <w:rsid w:val="00052D54"/>
    <w:rsid w:val="0005343B"/>
    <w:rsid w:val="00053F69"/>
    <w:rsid w:val="0005644D"/>
    <w:rsid w:val="0006103D"/>
    <w:rsid w:val="000624D5"/>
    <w:rsid w:val="00063666"/>
    <w:rsid w:val="00063D51"/>
    <w:rsid w:val="00067EEB"/>
    <w:rsid w:val="000713BE"/>
    <w:rsid w:val="0007389D"/>
    <w:rsid w:val="00074372"/>
    <w:rsid w:val="000746AD"/>
    <w:rsid w:val="00075A81"/>
    <w:rsid w:val="00075C54"/>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175A"/>
    <w:rsid w:val="000E2615"/>
    <w:rsid w:val="000E2B46"/>
    <w:rsid w:val="000E2CD5"/>
    <w:rsid w:val="000E4D27"/>
    <w:rsid w:val="000E5342"/>
    <w:rsid w:val="000E5B2D"/>
    <w:rsid w:val="000E5D7C"/>
    <w:rsid w:val="000E76BE"/>
    <w:rsid w:val="000E778C"/>
    <w:rsid w:val="000F0318"/>
    <w:rsid w:val="000F1008"/>
    <w:rsid w:val="000F2012"/>
    <w:rsid w:val="000F34FD"/>
    <w:rsid w:val="000F42EB"/>
    <w:rsid w:val="000F451A"/>
    <w:rsid w:val="000F6FA3"/>
    <w:rsid w:val="00100484"/>
    <w:rsid w:val="0010204A"/>
    <w:rsid w:val="0010258A"/>
    <w:rsid w:val="001026F9"/>
    <w:rsid w:val="00102ADE"/>
    <w:rsid w:val="00104868"/>
    <w:rsid w:val="001063D7"/>
    <w:rsid w:val="00106869"/>
    <w:rsid w:val="00106DA7"/>
    <w:rsid w:val="00107ECE"/>
    <w:rsid w:val="0011057F"/>
    <w:rsid w:val="00110D27"/>
    <w:rsid w:val="0011161C"/>
    <w:rsid w:val="001142ED"/>
    <w:rsid w:val="0011502E"/>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0E67"/>
    <w:rsid w:val="001340BC"/>
    <w:rsid w:val="0013453E"/>
    <w:rsid w:val="00134599"/>
    <w:rsid w:val="00134A9B"/>
    <w:rsid w:val="00137AB6"/>
    <w:rsid w:val="00137F8A"/>
    <w:rsid w:val="00140103"/>
    <w:rsid w:val="001405EE"/>
    <w:rsid w:val="00140C22"/>
    <w:rsid w:val="00140DCD"/>
    <w:rsid w:val="00142A4D"/>
    <w:rsid w:val="0014317A"/>
    <w:rsid w:val="00144B62"/>
    <w:rsid w:val="0014728E"/>
    <w:rsid w:val="00150D8A"/>
    <w:rsid w:val="00154146"/>
    <w:rsid w:val="0015514B"/>
    <w:rsid w:val="001571F3"/>
    <w:rsid w:val="00157F1B"/>
    <w:rsid w:val="00160084"/>
    <w:rsid w:val="001618DB"/>
    <w:rsid w:val="0016440A"/>
    <w:rsid w:val="00164538"/>
    <w:rsid w:val="00165717"/>
    <w:rsid w:val="001668DB"/>
    <w:rsid w:val="001674F8"/>
    <w:rsid w:val="00170056"/>
    <w:rsid w:val="00172132"/>
    <w:rsid w:val="00172A2F"/>
    <w:rsid w:val="001737C7"/>
    <w:rsid w:val="0017480C"/>
    <w:rsid w:val="00175F9D"/>
    <w:rsid w:val="0018042E"/>
    <w:rsid w:val="0018139C"/>
    <w:rsid w:val="0018294D"/>
    <w:rsid w:val="0018491D"/>
    <w:rsid w:val="00184A0B"/>
    <w:rsid w:val="0018500A"/>
    <w:rsid w:val="001850E1"/>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220B"/>
    <w:rsid w:val="001A4433"/>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B70"/>
    <w:rsid w:val="001C6F32"/>
    <w:rsid w:val="001D0D3F"/>
    <w:rsid w:val="001D1A74"/>
    <w:rsid w:val="001D2950"/>
    <w:rsid w:val="001D42CF"/>
    <w:rsid w:val="001D42EC"/>
    <w:rsid w:val="001D4981"/>
    <w:rsid w:val="001D4BE6"/>
    <w:rsid w:val="001D5944"/>
    <w:rsid w:val="001D605A"/>
    <w:rsid w:val="001D6595"/>
    <w:rsid w:val="001E04CD"/>
    <w:rsid w:val="001E380E"/>
    <w:rsid w:val="001E406D"/>
    <w:rsid w:val="001E4469"/>
    <w:rsid w:val="001E4753"/>
    <w:rsid w:val="001E51BB"/>
    <w:rsid w:val="001E5DC0"/>
    <w:rsid w:val="001E6ED0"/>
    <w:rsid w:val="001E6FBB"/>
    <w:rsid w:val="001E7039"/>
    <w:rsid w:val="001E7D78"/>
    <w:rsid w:val="001F12C1"/>
    <w:rsid w:val="001F182F"/>
    <w:rsid w:val="001F31F9"/>
    <w:rsid w:val="001F39EC"/>
    <w:rsid w:val="001F4883"/>
    <w:rsid w:val="001F4F6A"/>
    <w:rsid w:val="001F7368"/>
    <w:rsid w:val="001F7BA5"/>
    <w:rsid w:val="00200B53"/>
    <w:rsid w:val="0020237C"/>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C99"/>
    <w:rsid w:val="00232D3E"/>
    <w:rsid w:val="002333A4"/>
    <w:rsid w:val="00234688"/>
    <w:rsid w:val="00235F8A"/>
    <w:rsid w:val="00235FF8"/>
    <w:rsid w:val="00240AD5"/>
    <w:rsid w:val="00241EF1"/>
    <w:rsid w:val="00242114"/>
    <w:rsid w:val="00242147"/>
    <w:rsid w:val="002437C7"/>
    <w:rsid w:val="00243DE3"/>
    <w:rsid w:val="002444A7"/>
    <w:rsid w:val="00246200"/>
    <w:rsid w:val="00250D66"/>
    <w:rsid w:val="002528B1"/>
    <w:rsid w:val="00254501"/>
    <w:rsid w:val="002568AA"/>
    <w:rsid w:val="002576A0"/>
    <w:rsid w:val="00257C15"/>
    <w:rsid w:val="0026011F"/>
    <w:rsid w:val="002609FD"/>
    <w:rsid w:val="002610D5"/>
    <w:rsid w:val="002629CE"/>
    <w:rsid w:val="002633D1"/>
    <w:rsid w:val="00263AC9"/>
    <w:rsid w:val="002640E4"/>
    <w:rsid w:val="002642AA"/>
    <w:rsid w:val="002643CA"/>
    <w:rsid w:val="002644B7"/>
    <w:rsid w:val="0026454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8A1"/>
    <w:rsid w:val="00287FDD"/>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39A"/>
    <w:rsid w:val="002A66A6"/>
    <w:rsid w:val="002A6961"/>
    <w:rsid w:val="002A724C"/>
    <w:rsid w:val="002A7BE2"/>
    <w:rsid w:val="002B1645"/>
    <w:rsid w:val="002B2AE8"/>
    <w:rsid w:val="002B2FD2"/>
    <w:rsid w:val="002B3FBB"/>
    <w:rsid w:val="002B4B15"/>
    <w:rsid w:val="002B4DFE"/>
    <w:rsid w:val="002B5840"/>
    <w:rsid w:val="002B6A17"/>
    <w:rsid w:val="002B7041"/>
    <w:rsid w:val="002C0389"/>
    <w:rsid w:val="002C1574"/>
    <w:rsid w:val="002C176D"/>
    <w:rsid w:val="002C1802"/>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450A"/>
    <w:rsid w:val="002D4712"/>
    <w:rsid w:val="002D4A33"/>
    <w:rsid w:val="002D7892"/>
    <w:rsid w:val="002E01AD"/>
    <w:rsid w:val="002E1042"/>
    <w:rsid w:val="002E1287"/>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554E"/>
    <w:rsid w:val="002F60F2"/>
    <w:rsid w:val="002F7F2F"/>
    <w:rsid w:val="00301284"/>
    <w:rsid w:val="0030259E"/>
    <w:rsid w:val="00302774"/>
    <w:rsid w:val="00305C86"/>
    <w:rsid w:val="00306A95"/>
    <w:rsid w:val="0030708F"/>
    <w:rsid w:val="003106C2"/>
    <w:rsid w:val="003116D5"/>
    <w:rsid w:val="00312726"/>
    <w:rsid w:val="00312BA1"/>
    <w:rsid w:val="00313E3A"/>
    <w:rsid w:val="003151AA"/>
    <w:rsid w:val="0031561D"/>
    <w:rsid w:val="0031718E"/>
    <w:rsid w:val="003171D1"/>
    <w:rsid w:val="00317377"/>
    <w:rsid w:val="00317C0B"/>
    <w:rsid w:val="00320086"/>
    <w:rsid w:val="00322C49"/>
    <w:rsid w:val="0032394D"/>
    <w:rsid w:val="003243F2"/>
    <w:rsid w:val="00324413"/>
    <w:rsid w:val="003269E8"/>
    <w:rsid w:val="00330239"/>
    <w:rsid w:val="00330DE3"/>
    <w:rsid w:val="00332272"/>
    <w:rsid w:val="00332A97"/>
    <w:rsid w:val="00333098"/>
    <w:rsid w:val="003331A7"/>
    <w:rsid w:val="00334F26"/>
    <w:rsid w:val="0033620C"/>
    <w:rsid w:val="00336DB6"/>
    <w:rsid w:val="003403FC"/>
    <w:rsid w:val="00340F76"/>
    <w:rsid w:val="003440FC"/>
    <w:rsid w:val="0034526C"/>
    <w:rsid w:val="00346A75"/>
    <w:rsid w:val="00346CAD"/>
    <w:rsid w:val="00347573"/>
    <w:rsid w:val="00347EE9"/>
    <w:rsid w:val="003513F2"/>
    <w:rsid w:val="00352038"/>
    <w:rsid w:val="00352A62"/>
    <w:rsid w:val="00353A21"/>
    <w:rsid w:val="00353FF2"/>
    <w:rsid w:val="00356255"/>
    <w:rsid w:val="00356509"/>
    <w:rsid w:val="00356AF8"/>
    <w:rsid w:val="003600EB"/>
    <w:rsid w:val="00361833"/>
    <w:rsid w:val="00362807"/>
    <w:rsid w:val="00362F0F"/>
    <w:rsid w:val="00364E2B"/>
    <w:rsid w:val="0037294E"/>
    <w:rsid w:val="003735D9"/>
    <w:rsid w:val="003738EB"/>
    <w:rsid w:val="00374A21"/>
    <w:rsid w:val="00375EE6"/>
    <w:rsid w:val="00376987"/>
    <w:rsid w:val="00380004"/>
    <w:rsid w:val="0038045D"/>
    <w:rsid w:val="00383B91"/>
    <w:rsid w:val="00385111"/>
    <w:rsid w:val="003859E5"/>
    <w:rsid w:val="00385FC7"/>
    <w:rsid w:val="00386A53"/>
    <w:rsid w:val="00387FAD"/>
    <w:rsid w:val="0039131B"/>
    <w:rsid w:val="00391B59"/>
    <w:rsid w:val="003931E9"/>
    <w:rsid w:val="00395468"/>
    <w:rsid w:val="00395BF5"/>
    <w:rsid w:val="00396959"/>
    <w:rsid w:val="003A12FF"/>
    <w:rsid w:val="003A1A74"/>
    <w:rsid w:val="003A48B8"/>
    <w:rsid w:val="003A52FA"/>
    <w:rsid w:val="003A57DA"/>
    <w:rsid w:val="003A7DDC"/>
    <w:rsid w:val="003B1953"/>
    <w:rsid w:val="003B4795"/>
    <w:rsid w:val="003C1CA0"/>
    <w:rsid w:val="003C2026"/>
    <w:rsid w:val="003C2712"/>
    <w:rsid w:val="003C435B"/>
    <w:rsid w:val="003C4FBD"/>
    <w:rsid w:val="003C516F"/>
    <w:rsid w:val="003C545A"/>
    <w:rsid w:val="003C5486"/>
    <w:rsid w:val="003C5C8F"/>
    <w:rsid w:val="003C6B4B"/>
    <w:rsid w:val="003C6BAD"/>
    <w:rsid w:val="003C6FDF"/>
    <w:rsid w:val="003C7282"/>
    <w:rsid w:val="003C75C3"/>
    <w:rsid w:val="003D0B24"/>
    <w:rsid w:val="003D0B28"/>
    <w:rsid w:val="003D2888"/>
    <w:rsid w:val="003D2B72"/>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F53"/>
    <w:rsid w:val="003F47BD"/>
    <w:rsid w:val="003F4CA0"/>
    <w:rsid w:val="003F5A58"/>
    <w:rsid w:val="003F7129"/>
    <w:rsid w:val="003F7A16"/>
    <w:rsid w:val="00400484"/>
    <w:rsid w:val="004027D3"/>
    <w:rsid w:val="00402F08"/>
    <w:rsid w:val="00403AA0"/>
    <w:rsid w:val="00404D55"/>
    <w:rsid w:val="00404E8B"/>
    <w:rsid w:val="004067A2"/>
    <w:rsid w:val="004075DD"/>
    <w:rsid w:val="00410751"/>
    <w:rsid w:val="004107CA"/>
    <w:rsid w:val="00413370"/>
    <w:rsid w:val="00414F87"/>
    <w:rsid w:val="0041581F"/>
    <w:rsid w:val="00416B4B"/>
    <w:rsid w:val="00420395"/>
    <w:rsid w:val="004212DB"/>
    <w:rsid w:val="0042310D"/>
    <w:rsid w:val="00423645"/>
    <w:rsid w:val="00423775"/>
    <w:rsid w:val="00425FD3"/>
    <w:rsid w:val="00426AE8"/>
    <w:rsid w:val="00427274"/>
    <w:rsid w:val="004328EE"/>
    <w:rsid w:val="00433835"/>
    <w:rsid w:val="004339DA"/>
    <w:rsid w:val="00434B17"/>
    <w:rsid w:val="00435449"/>
    <w:rsid w:val="004360AB"/>
    <w:rsid w:val="00436B98"/>
    <w:rsid w:val="00441C62"/>
    <w:rsid w:val="0044295D"/>
    <w:rsid w:val="00442A4B"/>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2BA1"/>
    <w:rsid w:val="00483650"/>
    <w:rsid w:val="00484166"/>
    <w:rsid w:val="00485124"/>
    <w:rsid w:val="004859E9"/>
    <w:rsid w:val="00485FCD"/>
    <w:rsid w:val="004861AC"/>
    <w:rsid w:val="00486257"/>
    <w:rsid w:val="00486A99"/>
    <w:rsid w:val="0048797A"/>
    <w:rsid w:val="00487DB8"/>
    <w:rsid w:val="00487DD8"/>
    <w:rsid w:val="00487FE5"/>
    <w:rsid w:val="004906EF"/>
    <w:rsid w:val="00490A7D"/>
    <w:rsid w:val="00491DDC"/>
    <w:rsid w:val="00494EB9"/>
    <w:rsid w:val="00495535"/>
    <w:rsid w:val="00496E1E"/>
    <w:rsid w:val="004A2135"/>
    <w:rsid w:val="004A47C9"/>
    <w:rsid w:val="004A545C"/>
    <w:rsid w:val="004A59EE"/>
    <w:rsid w:val="004A7224"/>
    <w:rsid w:val="004A7315"/>
    <w:rsid w:val="004A7352"/>
    <w:rsid w:val="004A784F"/>
    <w:rsid w:val="004B0A47"/>
    <w:rsid w:val="004B0EE8"/>
    <w:rsid w:val="004B2526"/>
    <w:rsid w:val="004B47AC"/>
    <w:rsid w:val="004B5930"/>
    <w:rsid w:val="004B5A30"/>
    <w:rsid w:val="004B66CE"/>
    <w:rsid w:val="004B6CA7"/>
    <w:rsid w:val="004B6FDC"/>
    <w:rsid w:val="004B773A"/>
    <w:rsid w:val="004C001D"/>
    <w:rsid w:val="004C0174"/>
    <w:rsid w:val="004C043E"/>
    <w:rsid w:val="004C24B6"/>
    <w:rsid w:val="004C2900"/>
    <w:rsid w:val="004C393D"/>
    <w:rsid w:val="004C5243"/>
    <w:rsid w:val="004C5CB3"/>
    <w:rsid w:val="004C72E3"/>
    <w:rsid w:val="004D0A0F"/>
    <w:rsid w:val="004D0EF3"/>
    <w:rsid w:val="004D1AFC"/>
    <w:rsid w:val="004D217F"/>
    <w:rsid w:val="004D23AA"/>
    <w:rsid w:val="004D38A1"/>
    <w:rsid w:val="004D76ED"/>
    <w:rsid w:val="004D7966"/>
    <w:rsid w:val="004E0663"/>
    <w:rsid w:val="004E07A0"/>
    <w:rsid w:val="004E0F75"/>
    <w:rsid w:val="004E247E"/>
    <w:rsid w:val="004E4059"/>
    <w:rsid w:val="004E4A86"/>
    <w:rsid w:val="004E5728"/>
    <w:rsid w:val="004E6FB3"/>
    <w:rsid w:val="004E6FFA"/>
    <w:rsid w:val="004E79C1"/>
    <w:rsid w:val="004F0ED3"/>
    <w:rsid w:val="004F3235"/>
    <w:rsid w:val="004F3CD8"/>
    <w:rsid w:val="004F3D29"/>
    <w:rsid w:val="004F59C5"/>
    <w:rsid w:val="004F77DA"/>
    <w:rsid w:val="00502B31"/>
    <w:rsid w:val="005031BF"/>
    <w:rsid w:val="0050415D"/>
    <w:rsid w:val="00510BED"/>
    <w:rsid w:val="00512097"/>
    <w:rsid w:val="0051242F"/>
    <w:rsid w:val="00512621"/>
    <w:rsid w:val="00514019"/>
    <w:rsid w:val="00514A42"/>
    <w:rsid w:val="005214D4"/>
    <w:rsid w:val="0052297E"/>
    <w:rsid w:val="005235DF"/>
    <w:rsid w:val="00523808"/>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6556"/>
    <w:rsid w:val="0053687A"/>
    <w:rsid w:val="00536CBA"/>
    <w:rsid w:val="00536F33"/>
    <w:rsid w:val="00536F94"/>
    <w:rsid w:val="005374B1"/>
    <w:rsid w:val="00543328"/>
    <w:rsid w:val="00543E87"/>
    <w:rsid w:val="00543F35"/>
    <w:rsid w:val="005466DB"/>
    <w:rsid w:val="00547061"/>
    <w:rsid w:val="005474CD"/>
    <w:rsid w:val="00550B04"/>
    <w:rsid w:val="00554360"/>
    <w:rsid w:val="005548B8"/>
    <w:rsid w:val="00557A48"/>
    <w:rsid w:val="00561B52"/>
    <w:rsid w:val="005622A8"/>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331A"/>
    <w:rsid w:val="00573ADE"/>
    <w:rsid w:val="0057414D"/>
    <w:rsid w:val="00575439"/>
    <w:rsid w:val="00575468"/>
    <w:rsid w:val="00575527"/>
    <w:rsid w:val="00575DB4"/>
    <w:rsid w:val="00580614"/>
    <w:rsid w:val="005810A8"/>
    <w:rsid w:val="00581420"/>
    <w:rsid w:val="00583DFD"/>
    <w:rsid w:val="005844C4"/>
    <w:rsid w:val="00587F99"/>
    <w:rsid w:val="0059134A"/>
    <w:rsid w:val="005922FB"/>
    <w:rsid w:val="005928C5"/>
    <w:rsid w:val="005932EF"/>
    <w:rsid w:val="005A0B70"/>
    <w:rsid w:val="005A1B8E"/>
    <w:rsid w:val="005A2291"/>
    <w:rsid w:val="005A4AFD"/>
    <w:rsid w:val="005B0F38"/>
    <w:rsid w:val="005B1651"/>
    <w:rsid w:val="005B1FB2"/>
    <w:rsid w:val="005B2A28"/>
    <w:rsid w:val="005B2AE2"/>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D02AF"/>
    <w:rsid w:val="005D149F"/>
    <w:rsid w:val="005D2566"/>
    <w:rsid w:val="005D28CA"/>
    <w:rsid w:val="005D4F80"/>
    <w:rsid w:val="005D69AC"/>
    <w:rsid w:val="005D7FF9"/>
    <w:rsid w:val="005E061C"/>
    <w:rsid w:val="005E17FA"/>
    <w:rsid w:val="005E4994"/>
    <w:rsid w:val="005E4D6A"/>
    <w:rsid w:val="005E5350"/>
    <w:rsid w:val="005E56EC"/>
    <w:rsid w:val="005E5E03"/>
    <w:rsid w:val="005E6A92"/>
    <w:rsid w:val="005E7174"/>
    <w:rsid w:val="005E72CC"/>
    <w:rsid w:val="005E7472"/>
    <w:rsid w:val="005E7FEA"/>
    <w:rsid w:val="005F0E57"/>
    <w:rsid w:val="005F1425"/>
    <w:rsid w:val="005F364F"/>
    <w:rsid w:val="005F3992"/>
    <w:rsid w:val="005F4234"/>
    <w:rsid w:val="005F57C7"/>
    <w:rsid w:val="005F585A"/>
    <w:rsid w:val="005F7AC7"/>
    <w:rsid w:val="00600D83"/>
    <w:rsid w:val="006020E6"/>
    <w:rsid w:val="00602A6A"/>
    <w:rsid w:val="00602ED8"/>
    <w:rsid w:val="0060401B"/>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2009F"/>
    <w:rsid w:val="00620FFA"/>
    <w:rsid w:val="00622517"/>
    <w:rsid w:val="006225C9"/>
    <w:rsid w:val="00622D25"/>
    <w:rsid w:val="0062330C"/>
    <w:rsid w:val="00623A5B"/>
    <w:rsid w:val="00626002"/>
    <w:rsid w:val="00626F88"/>
    <w:rsid w:val="0062763E"/>
    <w:rsid w:val="00631247"/>
    <w:rsid w:val="00631B46"/>
    <w:rsid w:val="00633863"/>
    <w:rsid w:val="00634E69"/>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09F4"/>
    <w:rsid w:val="006511EF"/>
    <w:rsid w:val="00651A16"/>
    <w:rsid w:val="00651C9B"/>
    <w:rsid w:val="00652AF5"/>
    <w:rsid w:val="006536E7"/>
    <w:rsid w:val="006612F3"/>
    <w:rsid w:val="00661FDB"/>
    <w:rsid w:val="006630C2"/>
    <w:rsid w:val="00663884"/>
    <w:rsid w:val="0066436C"/>
    <w:rsid w:val="006648D4"/>
    <w:rsid w:val="00665833"/>
    <w:rsid w:val="0066664E"/>
    <w:rsid w:val="00666F57"/>
    <w:rsid w:val="006673B2"/>
    <w:rsid w:val="00670604"/>
    <w:rsid w:val="00672E31"/>
    <w:rsid w:val="00674EDE"/>
    <w:rsid w:val="00675447"/>
    <w:rsid w:val="00676E28"/>
    <w:rsid w:val="0067716F"/>
    <w:rsid w:val="00677535"/>
    <w:rsid w:val="006776D0"/>
    <w:rsid w:val="00681013"/>
    <w:rsid w:val="00683D04"/>
    <w:rsid w:val="0068449F"/>
    <w:rsid w:val="00687346"/>
    <w:rsid w:val="0069034E"/>
    <w:rsid w:val="006905C4"/>
    <w:rsid w:val="006907E0"/>
    <w:rsid w:val="00691FF5"/>
    <w:rsid w:val="00692220"/>
    <w:rsid w:val="0069281E"/>
    <w:rsid w:val="00696E60"/>
    <w:rsid w:val="00697914"/>
    <w:rsid w:val="006A0645"/>
    <w:rsid w:val="006A2765"/>
    <w:rsid w:val="006A28EB"/>
    <w:rsid w:val="006A60CC"/>
    <w:rsid w:val="006A65EF"/>
    <w:rsid w:val="006A6C3F"/>
    <w:rsid w:val="006A6C84"/>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782D"/>
    <w:rsid w:val="0071132E"/>
    <w:rsid w:val="007118EC"/>
    <w:rsid w:val="00711A06"/>
    <w:rsid w:val="00711AFD"/>
    <w:rsid w:val="00714859"/>
    <w:rsid w:val="0071542F"/>
    <w:rsid w:val="007160F4"/>
    <w:rsid w:val="00716840"/>
    <w:rsid w:val="007177BC"/>
    <w:rsid w:val="00717CFA"/>
    <w:rsid w:val="00717FC4"/>
    <w:rsid w:val="00722606"/>
    <w:rsid w:val="0072452C"/>
    <w:rsid w:val="00724C5B"/>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6AAF"/>
    <w:rsid w:val="007470C1"/>
    <w:rsid w:val="0074717F"/>
    <w:rsid w:val="007513F1"/>
    <w:rsid w:val="00754DE7"/>
    <w:rsid w:val="0075507B"/>
    <w:rsid w:val="007566C0"/>
    <w:rsid w:val="00760E54"/>
    <w:rsid w:val="0076174B"/>
    <w:rsid w:val="00761EE4"/>
    <w:rsid w:val="0076292A"/>
    <w:rsid w:val="007631C1"/>
    <w:rsid w:val="00763F15"/>
    <w:rsid w:val="007648A8"/>
    <w:rsid w:val="00764D01"/>
    <w:rsid w:val="007655CA"/>
    <w:rsid w:val="0076561E"/>
    <w:rsid w:val="00767D75"/>
    <w:rsid w:val="00771DA5"/>
    <w:rsid w:val="007722F3"/>
    <w:rsid w:val="00773479"/>
    <w:rsid w:val="00773576"/>
    <w:rsid w:val="00773C2A"/>
    <w:rsid w:val="00773DCD"/>
    <w:rsid w:val="00773F5C"/>
    <w:rsid w:val="00775C29"/>
    <w:rsid w:val="007761A2"/>
    <w:rsid w:val="00777254"/>
    <w:rsid w:val="007806DD"/>
    <w:rsid w:val="00781725"/>
    <w:rsid w:val="00783AFD"/>
    <w:rsid w:val="00785CB0"/>
    <w:rsid w:val="00785D6B"/>
    <w:rsid w:val="00786B31"/>
    <w:rsid w:val="007870BD"/>
    <w:rsid w:val="00793428"/>
    <w:rsid w:val="007934D8"/>
    <w:rsid w:val="007935D5"/>
    <w:rsid w:val="007946AB"/>
    <w:rsid w:val="0079589A"/>
    <w:rsid w:val="00795D40"/>
    <w:rsid w:val="007967CD"/>
    <w:rsid w:val="0079706C"/>
    <w:rsid w:val="0079783C"/>
    <w:rsid w:val="007A17FF"/>
    <w:rsid w:val="007A2543"/>
    <w:rsid w:val="007A3247"/>
    <w:rsid w:val="007A384B"/>
    <w:rsid w:val="007A3B28"/>
    <w:rsid w:val="007A5C13"/>
    <w:rsid w:val="007B0465"/>
    <w:rsid w:val="007B0EBD"/>
    <w:rsid w:val="007B27F1"/>
    <w:rsid w:val="007B453E"/>
    <w:rsid w:val="007B7C33"/>
    <w:rsid w:val="007C04D0"/>
    <w:rsid w:val="007C0547"/>
    <w:rsid w:val="007C16AB"/>
    <w:rsid w:val="007C17A3"/>
    <w:rsid w:val="007C2221"/>
    <w:rsid w:val="007C2FFF"/>
    <w:rsid w:val="007C64A0"/>
    <w:rsid w:val="007D1A48"/>
    <w:rsid w:val="007D38A3"/>
    <w:rsid w:val="007D616C"/>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B3C"/>
    <w:rsid w:val="008113F4"/>
    <w:rsid w:val="00811A43"/>
    <w:rsid w:val="00811B72"/>
    <w:rsid w:val="0081388C"/>
    <w:rsid w:val="00813E67"/>
    <w:rsid w:val="00814220"/>
    <w:rsid w:val="00814355"/>
    <w:rsid w:val="0081678F"/>
    <w:rsid w:val="008169AB"/>
    <w:rsid w:val="008173E3"/>
    <w:rsid w:val="0081796B"/>
    <w:rsid w:val="00817E95"/>
    <w:rsid w:val="00822028"/>
    <w:rsid w:val="0082339A"/>
    <w:rsid w:val="008239F4"/>
    <w:rsid w:val="00824AF1"/>
    <w:rsid w:val="00824DA9"/>
    <w:rsid w:val="0082563C"/>
    <w:rsid w:val="00825C26"/>
    <w:rsid w:val="00832644"/>
    <w:rsid w:val="00832989"/>
    <w:rsid w:val="008330C8"/>
    <w:rsid w:val="00833DBC"/>
    <w:rsid w:val="00835C10"/>
    <w:rsid w:val="00837366"/>
    <w:rsid w:val="008376DF"/>
    <w:rsid w:val="0084022C"/>
    <w:rsid w:val="00841B5E"/>
    <w:rsid w:val="00842C20"/>
    <w:rsid w:val="008437D0"/>
    <w:rsid w:val="00844576"/>
    <w:rsid w:val="00844AB2"/>
    <w:rsid w:val="00844CDB"/>
    <w:rsid w:val="0084542A"/>
    <w:rsid w:val="00845E92"/>
    <w:rsid w:val="0085124E"/>
    <w:rsid w:val="008518A9"/>
    <w:rsid w:val="00851EC6"/>
    <w:rsid w:val="00853C78"/>
    <w:rsid w:val="008545B9"/>
    <w:rsid w:val="0085482C"/>
    <w:rsid w:val="00855038"/>
    <w:rsid w:val="0085626F"/>
    <w:rsid w:val="008564B5"/>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4E48"/>
    <w:rsid w:val="00875036"/>
    <w:rsid w:val="008770C3"/>
    <w:rsid w:val="00877A9C"/>
    <w:rsid w:val="008800AB"/>
    <w:rsid w:val="00880120"/>
    <w:rsid w:val="00881A4F"/>
    <w:rsid w:val="008821DA"/>
    <w:rsid w:val="0088354E"/>
    <w:rsid w:val="00883AEE"/>
    <w:rsid w:val="00885CFD"/>
    <w:rsid w:val="008860D3"/>
    <w:rsid w:val="00886291"/>
    <w:rsid w:val="00886453"/>
    <w:rsid w:val="008868FC"/>
    <w:rsid w:val="00886FFA"/>
    <w:rsid w:val="008926C6"/>
    <w:rsid w:val="00892AA3"/>
    <w:rsid w:val="008945EF"/>
    <w:rsid w:val="00894A25"/>
    <w:rsid w:val="00894CDE"/>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7B8"/>
    <w:rsid w:val="008B2AD1"/>
    <w:rsid w:val="008B2D74"/>
    <w:rsid w:val="008B32F4"/>
    <w:rsid w:val="008B3AF8"/>
    <w:rsid w:val="008B5FD2"/>
    <w:rsid w:val="008B61A8"/>
    <w:rsid w:val="008B795F"/>
    <w:rsid w:val="008B7BBF"/>
    <w:rsid w:val="008C03D2"/>
    <w:rsid w:val="008C1C06"/>
    <w:rsid w:val="008C1D07"/>
    <w:rsid w:val="008C3E6C"/>
    <w:rsid w:val="008C4014"/>
    <w:rsid w:val="008C5525"/>
    <w:rsid w:val="008C689B"/>
    <w:rsid w:val="008C7B8A"/>
    <w:rsid w:val="008D0521"/>
    <w:rsid w:val="008D1471"/>
    <w:rsid w:val="008D2997"/>
    <w:rsid w:val="008D2BDE"/>
    <w:rsid w:val="008D3023"/>
    <w:rsid w:val="008D48BC"/>
    <w:rsid w:val="008D4E2A"/>
    <w:rsid w:val="008D50B0"/>
    <w:rsid w:val="008D51FC"/>
    <w:rsid w:val="008E14DF"/>
    <w:rsid w:val="008E19E2"/>
    <w:rsid w:val="008E2B9D"/>
    <w:rsid w:val="008E2BAF"/>
    <w:rsid w:val="008E3F84"/>
    <w:rsid w:val="008E4C64"/>
    <w:rsid w:val="008E5D30"/>
    <w:rsid w:val="008E6632"/>
    <w:rsid w:val="008F0345"/>
    <w:rsid w:val="008F1208"/>
    <w:rsid w:val="008F19D9"/>
    <w:rsid w:val="008F1DE6"/>
    <w:rsid w:val="008F2316"/>
    <w:rsid w:val="008F3D7A"/>
    <w:rsid w:val="008F5EEB"/>
    <w:rsid w:val="008F67AB"/>
    <w:rsid w:val="0090002C"/>
    <w:rsid w:val="00900393"/>
    <w:rsid w:val="0090071F"/>
    <w:rsid w:val="00900919"/>
    <w:rsid w:val="00900E06"/>
    <w:rsid w:val="00902DCF"/>
    <w:rsid w:val="00902ECD"/>
    <w:rsid w:val="009032FA"/>
    <w:rsid w:val="0090355C"/>
    <w:rsid w:val="0090356D"/>
    <w:rsid w:val="00903CC2"/>
    <w:rsid w:val="0090440D"/>
    <w:rsid w:val="00904A57"/>
    <w:rsid w:val="00905057"/>
    <w:rsid w:val="009056FF"/>
    <w:rsid w:val="00910750"/>
    <w:rsid w:val="00910A0B"/>
    <w:rsid w:val="00911403"/>
    <w:rsid w:val="00912A8F"/>
    <w:rsid w:val="009148B8"/>
    <w:rsid w:val="00915290"/>
    <w:rsid w:val="00916CE8"/>
    <w:rsid w:val="009206FA"/>
    <w:rsid w:val="009232FA"/>
    <w:rsid w:val="00924ED1"/>
    <w:rsid w:val="00925FB5"/>
    <w:rsid w:val="00926A10"/>
    <w:rsid w:val="00927F6A"/>
    <w:rsid w:val="00931568"/>
    <w:rsid w:val="00933850"/>
    <w:rsid w:val="00933A9A"/>
    <w:rsid w:val="00934268"/>
    <w:rsid w:val="00935321"/>
    <w:rsid w:val="009368C2"/>
    <w:rsid w:val="009370C5"/>
    <w:rsid w:val="00937531"/>
    <w:rsid w:val="009377A7"/>
    <w:rsid w:val="0094189D"/>
    <w:rsid w:val="00941979"/>
    <w:rsid w:val="009420A5"/>
    <w:rsid w:val="00942229"/>
    <w:rsid w:val="0094284B"/>
    <w:rsid w:val="00943C4B"/>
    <w:rsid w:val="00943EB1"/>
    <w:rsid w:val="0094464E"/>
    <w:rsid w:val="0094541E"/>
    <w:rsid w:val="009454D2"/>
    <w:rsid w:val="00945587"/>
    <w:rsid w:val="00945740"/>
    <w:rsid w:val="00947281"/>
    <w:rsid w:val="009477FC"/>
    <w:rsid w:val="00951562"/>
    <w:rsid w:val="00951943"/>
    <w:rsid w:val="00951CC1"/>
    <w:rsid w:val="00952A0A"/>
    <w:rsid w:val="0095305F"/>
    <w:rsid w:val="009560DC"/>
    <w:rsid w:val="0095667E"/>
    <w:rsid w:val="00957D6D"/>
    <w:rsid w:val="009610A3"/>
    <w:rsid w:val="0096179C"/>
    <w:rsid w:val="00961AA2"/>
    <w:rsid w:val="00962C6D"/>
    <w:rsid w:val="00963224"/>
    <w:rsid w:val="00964E84"/>
    <w:rsid w:val="00965A50"/>
    <w:rsid w:val="00966549"/>
    <w:rsid w:val="00966DB0"/>
    <w:rsid w:val="00967CF3"/>
    <w:rsid w:val="00970D03"/>
    <w:rsid w:val="00970EB1"/>
    <w:rsid w:val="00971106"/>
    <w:rsid w:val="00971342"/>
    <w:rsid w:val="009715CA"/>
    <w:rsid w:val="0097351B"/>
    <w:rsid w:val="00973670"/>
    <w:rsid w:val="00973BC5"/>
    <w:rsid w:val="00973E19"/>
    <w:rsid w:val="009748E4"/>
    <w:rsid w:val="00974BF4"/>
    <w:rsid w:val="0097581D"/>
    <w:rsid w:val="00976DD0"/>
    <w:rsid w:val="00977A3D"/>
    <w:rsid w:val="00977F05"/>
    <w:rsid w:val="009802C6"/>
    <w:rsid w:val="009807FA"/>
    <w:rsid w:val="0098292B"/>
    <w:rsid w:val="00983413"/>
    <w:rsid w:val="009842B8"/>
    <w:rsid w:val="00984F05"/>
    <w:rsid w:val="00986890"/>
    <w:rsid w:val="00986FF2"/>
    <w:rsid w:val="00987B14"/>
    <w:rsid w:val="0099093E"/>
    <w:rsid w:val="00991491"/>
    <w:rsid w:val="009922EE"/>
    <w:rsid w:val="009923CD"/>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3799"/>
    <w:rsid w:val="009C37C9"/>
    <w:rsid w:val="009C3AD5"/>
    <w:rsid w:val="009C5519"/>
    <w:rsid w:val="009C56AC"/>
    <w:rsid w:val="009C576D"/>
    <w:rsid w:val="009C6E13"/>
    <w:rsid w:val="009C77A1"/>
    <w:rsid w:val="009D1A5D"/>
    <w:rsid w:val="009D1FFC"/>
    <w:rsid w:val="009D2145"/>
    <w:rsid w:val="009D3E6C"/>
    <w:rsid w:val="009D5041"/>
    <w:rsid w:val="009D616A"/>
    <w:rsid w:val="009D6E40"/>
    <w:rsid w:val="009D7CE4"/>
    <w:rsid w:val="009E2500"/>
    <w:rsid w:val="009E45EA"/>
    <w:rsid w:val="009E6CBF"/>
    <w:rsid w:val="009E6F7A"/>
    <w:rsid w:val="009E7911"/>
    <w:rsid w:val="009F0A9B"/>
    <w:rsid w:val="009F1814"/>
    <w:rsid w:val="009F2734"/>
    <w:rsid w:val="009F28F9"/>
    <w:rsid w:val="009F31DD"/>
    <w:rsid w:val="009F3374"/>
    <w:rsid w:val="009F33CC"/>
    <w:rsid w:val="009F3F54"/>
    <w:rsid w:val="009F55B9"/>
    <w:rsid w:val="009F569D"/>
    <w:rsid w:val="009F5ADD"/>
    <w:rsid w:val="009F5BD5"/>
    <w:rsid w:val="00A01A1B"/>
    <w:rsid w:val="00A030FF"/>
    <w:rsid w:val="00A035DC"/>
    <w:rsid w:val="00A039CA"/>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0A2"/>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521EF"/>
    <w:rsid w:val="00A52F22"/>
    <w:rsid w:val="00A55038"/>
    <w:rsid w:val="00A56E3F"/>
    <w:rsid w:val="00A57CEC"/>
    <w:rsid w:val="00A60F2C"/>
    <w:rsid w:val="00A62ED2"/>
    <w:rsid w:val="00A63158"/>
    <w:rsid w:val="00A63482"/>
    <w:rsid w:val="00A65218"/>
    <w:rsid w:val="00A65A8C"/>
    <w:rsid w:val="00A674E2"/>
    <w:rsid w:val="00A67DC7"/>
    <w:rsid w:val="00A7196E"/>
    <w:rsid w:val="00A7201B"/>
    <w:rsid w:val="00A72B3B"/>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3965"/>
    <w:rsid w:val="00A94988"/>
    <w:rsid w:val="00AA2BB7"/>
    <w:rsid w:val="00AA4514"/>
    <w:rsid w:val="00AA4EF0"/>
    <w:rsid w:val="00AA5EAC"/>
    <w:rsid w:val="00AB0632"/>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91A"/>
    <w:rsid w:val="00AC7BA3"/>
    <w:rsid w:val="00AC7FBF"/>
    <w:rsid w:val="00AD05B0"/>
    <w:rsid w:val="00AD1184"/>
    <w:rsid w:val="00AD4831"/>
    <w:rsid w:val="00AD4C09"/>
    <w:rsid w:val="00AD5352"/>
    <w:rsid w:val="00AD5420"/>
    <w:rsid w:val="00AD56D3"/>
    <w:rsid w:val="00AD5A17"/>
    <w:rsid w:val="00AD6778"/>
    <w:rsid w:val="00AD6913"/>
    <w:rsid w:val="00AD73BB"/>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37F1"/>
    <w:rsid w:val="00B03E5C"/>
    <w:rsid w:val="00B046AC"/>
    <w:rsid w:val="00B06464"/>
    <w:rsid w:val="00B06AC8"/>
    <w:rsid w:val="00B06B23"/>
    <w:rsid w:val="00B100C2"/>
    <w:rsid w:val="00B10EF7"/>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1607"/>
    <w:rsid w:val="00B22804"/>
    <w:rsid w:val="00B231D6"/>
    <w:rsid w:val="00B2396D"/>
    <w:rsid w:val="00B25EB7"/>
    <w:rsid w:val="00B26B0E"/>
    <w:rsid w:val="00B271A5"/>
    <w:rsid w:val="00B30080"/>
    <w:rsid w:val="00B30627"/>
    <w:rsid w:val="00B321F9"/>
    <w:rsid w:val="00B33102"/>
    <w:rsid w:val="00B33AF7"/>
    <w:rsid w:val="00B34FFB"/>
    <w:rsid w:val="00B3516B"/>
    <w:rsid w:val="00B35585"/>
    <w:rsid w:val="00B35A43"/>
    <w:rsid w:val="00B377FC"/>
    <w:rsid w:val="00B4004B"/>
    <w:rsid w:val="00B4094E"/>
    <w:rsid w:val="00B40A4B"/>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B74"/>
    <w:rsid w:val="00B56025"/>
    <w:rsid w:val="00B56FF2"/>
    <w:rsid w:val="00B57B2D"/>
    <w:rsid w:val="00B60130"/>
    <w:rsid w:val="00B612B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C00BA"/>
    <w:rsid w:val="00BC037E"/>
    <w:rsid w:val="00BC07DE"/>
    <w:rsid w:val="00BC13D6"/>
    <w:rsid w:val="00BC1B8A"/>
    <w:rsid w:val="00BC37A8"/>
    <w:rsid w:val="00BC3D5D"/>
    <w:rsid w:val="00BC481A"/>
    <w:rsid w:val="00BC56F5"/>
    <w:rsid w:val="00BC7773"/>
    <w:rsid w:val="00BD09CB"/>
    <w:rsid w:val="00BD0C60"/>
    <w:rsid w:val="00BD2DF1"/>
    <w:rsid w:val="00BD2FCD"/>
    <w:rsid w:val="00BD42AC"/>
    <w:rsid w:val="00BD561B"/>
    <w:rsid w:val="00BD67D5"/>
    <w:rsid w:val="00BD6CCA"/>
    <w:rsid w:val="00BD6E10"/>
    <w:rsid w:val="00BD7878"/>
    <w:rsid w:val="00BD7AAF"/>
    <w:rsid w:val="00BE0BA7"/>
    <w:rsid w:val="00BE1651"/>
    <w:rsid w:val="00BE2493"/>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BF6434"/>
    <w:rsid w:val="00C022A2"/>
    <w:rsid w:val="00C023E0"/>
    <w:rsid w:val="00C02F07"/>
    <w:rsid w:val="00C03A08"/>
    <w:rsid w:val="00C03ADF"/>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16EF9"/>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667"/>
    <w:rsid w:val="00C53982"/>
    <w:rsid w:val="00C53FDF"/>
    <w:rsid w:val="00C573F6"/>
    <w:rsid w:val="00C576E2"/>
    <w:rsid w:val="00C57910"/>
    <w:rsid w:val="00C57AE2"/>
    <w:rsid w:val="00C57EA1"/>
    <w:rsid w:val="00C61677"/>
    <w:rsid w:val="00C6198B"/>
    <w:rsid w:val="00C62500"/>
    <w:rsid w:val="00C62788"/>
    <w:rsid w:val="00C62D65"/>
    <w:rsid w:val="00C643EB"/>
    <w:rsid w:val="00C6467B"/>
    <w:rsid w:val="00C64FBA"/>
    <w:rsid w:val="00C65D1F"/>
    <w:rsid w:val="00C6707A"/>
    <w:rsid w:val="00C67F85"/>
    <w:rsid w:val="00C7084F"/>
    <w:rsid w:val="00C70F41"/>
    <w:rsid w:val="00C72138"/>
    <w:rsid w:val="00C73235"/>
    <w:rsid w:val="00C77081"/>
    <w:rsid w:val="00C831E3"/>
    <w:rsid w:val="00C84555"/>
    <w:rsid w:val="00C855A1"/>
    <w:rsid w:val="00C86195"/>
    <w:rsid w:val="00C86BE4"/>
    <w:rsid w:val="00C9177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C16FA"/>
    <w:rsid w:val="00CC1E58"/>
    <w:rsid w:val="00CC2AA9"/>
    <w:rsid w:val="00CC2DB1"/>
    <w:rsid w:val="00CC352D"/>
    <w:rsid w:val="00CC3DFE"/>
    <w:rsid w:val="00CC4080"/>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EF1"/>
    <w:rsid w:val="00CE5E56"/>
    <w:rsid w:val="00CE6180"/>
    <w:rsid w:val="00CE62AA"/>
    <w:rsid w:val="00CE7A0A"/>
    <w:rsid w:val="00CF0D45"/>
    <w:rsid w:val="00CF1040"/>
    <w:rsid w:val="00CF1E62"/>
    <w:rsid w:val="00CF2A50"/>
    <w:rsid w:val="00CF36D4"/>
    <w:rsid w:val="00CF3774"/>
    <w:rsid w:val="00CF3A4E"/>
    <w:rsid w:val="00CF3A5A"/>
    <w:rsid w:val="00CF3F87"/>
    <w:rsid w:val="00CF42A0"/>
    <w:rsid w:val="00CF43B9"/>
    <w:rsid w:val="00CF45EA"/>
    <w:rsid w:val="00CF4F59"/>
    <w:rsid w:val="00CF5403"/>
    <w:rsid w:val="00CF5ED8"/>
    <w:rsid w:val="00CF6B33"/>
    <w:rsid w:val="00CF75C7"/>
    <w:rsid w:val="00D020E2"/>
    <w:rsid w:val="00D02DD8"/>
    <w:rsid w:val="00D03DAA"/>
    <w:rsid w:val="00D04ED8"/>
    <w:rsid w:val="00D04F50"/>
    <w:rsid w:val="00D057F2"/>
    <w:rsid w:val="00D05907"/>
    <w:rsid w:val="00D0620B"/>
    <w:rsid w:val="00D078CC"/>
    <w:rsid w:val="00D1081C"/>
    <w:rsid w:val="00D108C8"/>
    <w:rsid w:val="00D11873"/>
    <w:rsid w:val="00D12537"/>
    <w:rsid w:val="00D12A4E"/>
    <w:rsid w:val="00D15BFE"/>
    <w:rsid w:val="00D15F78"/>
    <w:rsid w:val="00D17D34"/>
    <w:rsid w:val="00D17FC3"/>
    <w:rsid w:val="00D217B6"/>
    <w:rsid w:val="00D224C7"/>
    <w:rsid w:val="00D224FB"/>
    <w:rsid w:val="00D24DDB"/>
    <w:rsid w:val="00D26232"/>
    <w:rsid w:val="00D26330"/>
    <w:rsid w:val="00D2744E"/>
    <w:rsid w:val="00D314D8"/>
    <w:rsid w:val="00D3298E"/>
    <w:rsid w:val="00D3398F"/>
    <w:rsid w:val="00D3525B"/>
    <w:rsid w:val="00D36879"/>
    <w:rsid w:val="00D37718"/>
    <w:rsid w:val="00D37B73"/>
    <w:rsid w:val="00D40303"/>
    <w:rsid w:val="00D41705"/>
    <w:rsid w:val="00D42099"/>
    <w:rsid w:val="00D429CE"/>
    <w:rsid w:val="00D430E6"/>
    <w:rsid w:val="00D43D9E"/>
    <w:rsid w:val="00D444DF"/>
    <w:rsid w:val="00D45B41"/>
    <w:rsid w:val="00D46C02"/>
    <w:rsid w:val="00D47348"/>
    <w:rsid w:val="00D4755B"/>
    <w:rsid w:val="00D479C3"/>
    <w:rsid w:val="00D47DC7"/>
    <w:rsid w:val="00D502F0"/>
    <w:rsid w:val="00D50DCF"/>
    <w:rsid w:val="00D5107E"/>
    <w:rsid w:val="00D51AB6"/>
    <w:rsid w:val="00D523B7"/>
    <w:rsid w:val="00D56D67"/>
    <w:rsid w:val="00D56FF8"/>
    <w:rsid w:val="00D57225"/>
    <w:rsid w:val="00D57CEF"/>
    <w:rsid w:val="00D604AE"/>
    <w:rsid w:val="00D60D83"/>
    <w:rsid w:val="00D60DAB"/>
    <w:rsid w:val="00D61311"/>
    <w:rsid w:val="00D619A6"/>
    <w:rsid w:val="00D62D4C"/>
    <w:rsid w:val="00D63589"/>
    <w:rsid w:val="00D67455"/>
    <w:rsid w:val="00D67AC9"/>
    <w:rsid w:val="00D67CB0"/>
    <w:rsid w:val="00D706D0"/>
    <w:rsid w:val="00D712B0"/>
    <w:rsid w:val="00D713EB"/>
    <w:rsid w:val="00D7191C"/>
    <w:rsid w:val="00D73BDC"/>
    <w:rsid w:val="00D73D56"/>
    <w:rsid w:val="00D73DA6"/>
    <w:rsid w:val="00D768D2"/>
    <w:rsid w:val="00D7764F"/>
    <w:rsid w:val="00D82CD3"/>
    <w:rsid w:val="00D8314F"/>
    <w:rsid w:val="00D84155"/>
    <w:rsid w:val="00D85427"/>
    <w:rsid w:val="00D86100"/>
    <w:rsid w:val="00D8696A"/>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6EF"/>
    <w:rsid w:val="00DD4847"/>
    <w:rsid w:val="00DD5B49"/>
    <w:rsid w:val="00DD6C16"/>
    <w:rsid w:val="00DD6D8C"/>
    <w:rsid w:val="00DE00BE"/>
    <w:rsid w:val="00DE05EC"/>
    <w:rsid w:val="00DE0D2B"/>
    <w:rsid w:val="00DE0F6F"/>
    <w:rsid w:val="00DE1084"/>
    <w:rsid w:val="00DE1BAD"/>
    <w:rsid w:val="00DE36F9"/>
    <w:rsid w:val="00DE407F"/>
    <w:rsid w:val="00DE4778"/>
    <w:rsid w:val="00DE64B8"/>
    <w:rsid w:val="00DF044C"/>
    <w:rsid w:val="00DF34DE"/>
    <w:rsid w:val="00DF40EF"/>
    <w:rsid w:val="00DF6063"/>
    <w:rsid w:val="00E00C20"/>
    <w:rsid w:val="00E018CC"/>
    <w:rsid w:val="00E026D2"/>
    <w:rsid w:val="00E04E15"/>
    <w:rsid w:val="00E04FA3"/>
    <w:rsid w:val="00E05464"/>
    <w:rsid w:val="00E065CE"/>
    <w:rsid w:val="00E06AE7"/>
    <w:rsid w:val="00E06FD0"/>
    <w:rsid w:val="00E071EE"/>
    <w:rsid w:val="00E075BF"/>
    <w:rsid w:val="00E106E9"/>
    <w:rsid w:val="00E129EF"/>
    <w:rsid w:val="00E1309E"/>
    <w:rsid w:val="00E139A5"/>
    <w:rsid w:val="00E13D9A"/>
    <w:rsid w:val="00E14911"/>
    <w:rsid w:val="00E161F8"/>
    <w:rsid w:val="00E16E0F"/>
    <w:rsid w:val="00E201A1"/>
    <w:rsid w:val="00E20AE7"/>
    <w:rsid w:val="00E20C47"/>
    <w:rsid w:val="00E21AAF"/>
    <w:rsid w:val="00E21D39"/>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359"/>
    <w:rsid w:val="00E50AB8"/>
    <w:rsid w:val="00E516B6"/>
    <w:rsid w:val="00E52636"/>
    <w:rsid w:val="00E53E97"/>
    <w:rsid w:val="00E54F41"/>
    <w:rsid w:val="00E560E5"/>
    <w:rsid w:val="00E56670"/>
    <w:rsid w:val="00E61DED"/>
    <w:rsid w:val="00E6215A"/>
    <w:rsid w:val="00E63049"/>
    <w:rsid w:val="00E630F9"/>
    <w:rsid w:val="00E6358A"/>
    <w:rsid w:val="00E63951"/>
    <w:rsid w:val="00E658A1"/>
    <w:rsid w:val="00E664B6"/>
    <w:rsid w:val="00E66F5A"/>
    <w:rsid w:val="00E71116"/>
    <w:rsid w:val="00E71ECD"/>
    <w:rsid w:val="00E71F7C"/>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EC8"/>
    <w:rsid w:val="00E87F7D"/>
    <w:rsid w:val="00E92774"/>
    <w:rsid w:val="00E94761"/>
    <w:rsid w:val="00E94F22"/>
    <w:rsid w:val="00E957A5"/>
    <w:rsid w:val="00EA0A6F"/>
    <w:rsid w:val="00EA324A"/>
    <w:rsid w:val="00EA3A20"/>
    <w:rsid w:val="00EA6BD3"/>
    <w:rsid w:val="00EA7058"/>
    <w:rsid w:val="00EA7D86"/>
    <w:rsid w:val="00EB06FA"/>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457A"/>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12B07"/>
    <w:rsid w:val="00F14F4E"/>
    <w:rsid w:val="00F15C29"/>
    <w:rsid w:val="00F16A4F"/>
    <w:rsid w:val="00F17C3B"/>
    <w:rsid w:val="00F204D9"/>
    <w:rsid w:val="00F204F6"/>
    <w:rsid w:val="00F2218B"/>
    <w:rsid w:val="00F229BF"/>
    <w:rsid w:val="00F22B85"/>
    <w:rsid w:val="00F22CF8"/>
    <w:rsid w:val="00F23525"/>
    <w:rsid w:val="00F23739"/>
    <w:rsid w:val="00F2425E"/>
    <w:rsid w:val="00F24FB0"/>
    <w:rsid w:val="00F2596E"/>
    <w:rsid w:val="00F25F6A"/>
    <w:rsid w:val="00F2686C"/>
    <w:rsid w:val="00F26D23"/>
    <w:rsid w:val="00F30C8C"/>
    <w:rsid w:val="00F3163D"/>
    <w:rsid w:val="00F3182A"/>
    <w:rsid w:val="00F3216A"/>
    <w:rsid w:val="00F3373D"/>
    <w:rsid w:val="00F34A33"/>
    <w:rsid w:val="00F34C80"/>
    <w:rsid w:val="00F3588C"/>
    <w:rsid w:val="00F35FA8"/>
    <w:rsid w:val="00F3703F"/>
    <w:rsid w:val="00F37294"/>
    <w:rsid w:val="00F4045A"/>
    <w:rsid w:val="00F43C5C"/>
    <w:rsid w:val="00F447F4"/>
    <w:rsid w:val="00F45189"/>
    <w:rsid w:val="00F45F5F"/>
    <w:rsid w:val="00F465BC"/>
    <w:rsid w:val="00F4680E"/>
    <w:rsid w:val="00F4767D"/>
    <w:rsid w:val="00F50DC1"/>
    <w:rsid w:val="00F50E35"/>
    <w:rsid w:val="00F517E9"/>
    <w:rsid w:val="00F51D40"/>
    <w:rsid w:val="00F51E05"/>
    <w:rsid w:val="00F51EA3"/>
    <w:rsid w:val="00F52F6F"/>
    <w:rsid w:val="00F539F4"/>
    <w:rsid w:val="00F55958"/>
    <w:rsid w:val="00F561EB"/>
    <w:rsid w:val="00F574FD"/>
    <w:rsid w:val="00F57F7F"/>
    <w:rsid w:val="00F6003D"/>
    <w:rsid w:val="00F60D2B"/>
    <w:rsid w:val="00F612F5"/>
    <w:rsid w:val="00F6233A"/>
    <w:rsid w:val="00F625DE"/>
    <w:rsid w:val="00F6336F"/>
    <w:rsid w:val="00F6490D"/>
    <w:rsid w:val="00F65431"/>
    <w:rsid w:val="00F6603F"/>
    <w:rsid w:val="00F66349"/>
    <w:rsid w:val="00F66ADF"/>
    <w:rsid w:val="00F70498"/>
    <w:rsid w:val="00F716FD"/>
    <w:rsid w:val="00F72038"/>
    <w:rsid w:val="00F72EC1"/>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4067"/>
    <w:rsid w:val="00F942A9"/>
    <w:rsid w:val="00F94B48"/>
    <w:rsid w:val="00F95327"/>
    <w:rsid w:val="00F95389"/>
    <w:rsid w:val="00F970A9"/>
    <w:rsid w:val="00F9727E"/>
    <w:rsid w:val="00F975AE"/>
    <w:rsid w:val="00F97AD6"/>
    <w:rsid w:val="00FA104A"/>
    <w:rsid w:val="00FA13F6"/>
    <w:rsid w:val="00FA328D"/>
    <w:rsid w:val="00FA33B6"/>
    <w:rsid w:val="00FB11E0"/>
    <w:rsid w:val="00FB1B84"/>
    <w:rsid w:val="00FB243D"/>
    <w:rsid w:val="00FB26FC"/>
    <w:rsid w:val="00FB2DBB"/>
    <w:rsid w:val="00FB2F4C"/>
    <w:rsid w:val="00FB304A"/>
    <w:rsid w:val="00FB41D0"/>
    <w:rsid w:val="00FB5CFA"/>
    <w:rsid w:val="00FB6D41"/>
    <w:rsid w:val="00FB7B61"/>
    <w:rsid w:val="00FB7E2E"/>
    <w:rsid w:val="00FC4516"/>
    <w:rsid w:val="00FC5097"/>
    <w:rsid w:val="00FC55F3"/>
    <w:rsid w:val="00FC5C73"/>
    <w:rsid w:val="00FC5FA3"/>
    <w:rsid w:val="00FC66B2"/>
    <w:rsid w:val="00FC6A68"/>
    <w:rsid w:val="00FC79EC"/>
    <w:rsid w:val="00FD0E3E"/>
    <w:rsid w:val="00FD2017"/>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CBB"/>
    <w:rsid w:val="00FF6434"/>
    <w:rsid w:val="00FF6894"/>
    <w:rsid w:val="00FF7864"/>
    <w:rsid w:val="00FF7E1F"/>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7b584"/>
    </o:shapedefaults>
    <o:shapelayout v:ext="edit">
      <o:idmap v:ext="edit" data="1"/>
    </o:shapelayout>
  </w:shapeDefaults>
  <w:decimalSymbol w:val="."/>
  <w:listSeparator w:val=","/>
  <w14:docId w14:val="063C42A2"/>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022"/>
    <w:pPr>
      <w:spacing w:after="200" w:line="276" w:lineRule="auto"/>
    </w:pPr>
    <w:rPr>
      <w:rFonts w:asciiTheme="minorHAnsi" w:hAnsiTheme="minorHAnsi"/>
      <w:color w:val="403E40" w:themeColor="text1"/>
      <w:sz w:val="24"/>
      <w:szCs w:val="22"/>
    </w:rPr>
  </w:style>
  <w:style w:type="paragraph" w:styleId="Heading1">
    <w:name w:val="heading 1"/>
    <w:basedOn w:val="Normal"/>
    <w:next w:val="Normal"/>
    <w:link w:val="Heading1Char"/>
    <w:uiPriority w:val="9"/>
    <w:qFormat/>
    <w:rsid w:val="007648A8"/>
    <w:pPr>
      <w:keepNext/>
      <w:keepLines/>
      <w:spacing w:after="600" w:line="240" w:lineRule="auto"/>
      <w:outlineLvl w:val="0"/>
    </w:pPr>
    <w:rPr>
      <w:rFonts w:eastAsiaTheme="majorEastAsia" w:cstheme="majorBidi"/>
      <w:bCs/>
      <w:color w:val="1B4C87" w:themeColor="text2"/>
      <w:sz w:val="48"/>
      <w:szCs w:val="28"/>
    </w:rPr>
  </w:style>
  <w:style w:type="paragraph" w:styleId="Heading2">
    <w:name w:val="heading 2"/>
    <w:basedOn w:val="Normal"/>
    <w:next w:val="Normal"/>
    <w:link w:val="Heading2Char"/>
    <w:uiPriority w:val="9"/>
    <w:unhideWhenUsed/>
    <w:qFormat/>
    <w:rsid w:val="0062009F"/>
    <w:pPr>
      <w:keepNext/>
      <w:keepLines/>
      <w:spacing w:after="120" w:line="240" w:lineRule="auto"/>
      <w:outlineLvl w:val="1"/>
    </w:pPr>
    <w:rPr>
      <w:rFonts w:eastAsiaTheme="majorEastAsia" w:cstheme="majorBidi"/>
      <w:bCs/>
      <w:color w:val="009FE2" w:themeColor="background2"/>
      <w:sz w:val="36"/>
      <w:szCs w:val="26"/>
    </w:rPr>
  </w:style>
  <w:style w:type="paragraph" w:styleId="Heading3">
    <w:name w:val="heading 3"/>
    <w:basedOn w:val="Normal"/>
    <w:next w:val="Normal"/>
    <w:link w:val="Heading3Char"/>
    <w:uiPriority w:val="9"/>
    <w:unhideWhenUsed/>
    <w:qFormat/>
    <w:rsid w:val="0062009F"/>
    <w:pPr>
      <w:keepNext/>
      <w:keepLines/>
      <w:spacing w:after="120" w:line="240" w:lineRule="auto"/>
      <w:outlineLvl w:val="2"/>
    </w:pPr>
    <w:rPr>
      <w:rFonts w:eastAsiaTheme="majorEastAsia" w:cstheme="majorBidi"/>
      <w:bCs/>
      <w:color w:val="009FE2" w:themeColor="background2"/>
      <w:sz w:val="28"/>
    </w:rPr>
  </w:style>
  <w:style w:type="paragraph" w:styleId="Heading4">
    <w:name w:val="heading 4"/>
    <w:basedOn w:val="Normal"/>
    <w:next w:val="Normal"/>
    <w:link w:val="Heading4Char"/>
    <w:uiPriority w:val="9"/>
    <w:semiHidden/>
    <w:unhideWhenUsed/>
    <w:qFormat/>
    <w:rsid w:val="00012FDB"/>
    <w:pPr>
      <w:keepNext/>
      <w:keepLines/>
      <w:spacing w:before="200" w:after="0"/>
      <w:outlineLvl w:val="3"/>
    </w:pPr>
    <w:rPr>
      <w:rFonts w:asciiTheme="majorHAnsi" w:eastAsiaTheme="majorEastAsia" w:hAnsiTheme="majorHAnsi" w:cstheme="majorBidi"/>
      <w:b/>
      <w:bCs/>
      <w:i/>
      <w:iCs/>
      <w:color w:val="009FE2"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04"/>
    <w:pPr>
      <w:tabs>
        <w:tab w:val="center" w:pos="4680"/>
        <w:tab w:val="right" w:pos="9360"/>
      </w:tabs>
      <w:spacing w:after="0" w:line="240" w:lineRule="auto"/>
    </w:pPr>
  </w:style>
  <w:style w:type="character" w:customStyle="1" w:styleId="HeaderChar">
    <w:name w:val="Header Char"/>
    <w:basedOn w:val="DefaultParagraphFont"/>
    <w:link w:val="Header"/>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33"/>
      </w:numPr>
      <w:spacing w:after="40"/>
      <w:ind w:left="357" w:hanging="357"/>
      <w:contextualSpacing w:val="0"/>
    </w:pPr>
  </w:style>
  <w:style w:type="character" w:customStyle="1" w:styleId="Heading1Char">
    <w:name w:val="Heading 1 Char"/>
    <w:basedOn w:val="DefaultParagraphFont"/>
    <w:link w:val="Heading1"/>
    <w:uiPriority w:val="9"/>
    <w:rsid w:val="007648A8"/>
    <w:rPr>
      <w:rFonts w:asciiTheme="minorHAnsi" w:eastAsiaTheme="majorEastAsia" w:hAnsiTheme="minorHAnsi" w:cstheme="majorBidi"/>
      <w:bCs/>
      <w:color w:val="1B4C87" w:themeColor="text2"/>
      <w:sz w:val="48"/>
      <w:szCs w:val="28"/>
    </w:rPr>
  </w:style>
  <w:style w:type="character" w:customStyle="1" w:styleId="Heading2Char">
    <w:name w:val="Heading 2 Char"/>
    <w:basedOn w:val="DefaultParagraphFont"/>
    <w:link w:val="Heading2"/>
    <w:uiPriority w:val="9"/>
    <w:rsid w:val="0062009F"/>
    <w:rPr>
      <w:rFonts w:asciiTheme="minorHAnsi" w:eastAsiaTheme="majorEastAsia" w:hAnsiTheme="minorHAnsi" w:cstheme="majorBidi"/>
      <w:bCs/>
      <w:color w:val="009FE2" w:themeColor="background2"/>
      <w:sz w:val="36"/>
      <w:szCs w:val="26"/>
    </w:rPr>
  </w:style>
  <w:style w:type="character" w:customStyle="1" w:styleId="Heading3Char">
    <w:name w:val="Heading 3 Char"/>
    <w:basedOn w:val="DefaultParagraphFont"/>
    <w:link w:val="Heading3"/>
    <w:uiPriority w:val="9"/>
    <w:rsid w:val="0062009F"/>
    <w:rPr>
      <w:rFonts w:asciiTheme="minorHAnsi" w:eastAsiaTheme="majorEastAsia" w:hAnsiTheme="minorHAnsi" w:cstheme="majorBidi"/>
      <w:bCs/>
      <w:color w:val="009FE2" w:themeColor="background2"/>
      <w:sz w:val="28"/>
      <w:szCs w:val="22"/>
    </w:rPr>
  </w:style>
  <w:style w:type="paragraph" w:styleId="TOC1">
    <w:name w:val="toc 1"/>
    <w:basedOn w:val="Normal"/>
    <w:next w:val="Normal"/>
    <w:autoRedefine/>
    <w:uiPriority w:val="39"/>
    <w:unhideWhenUsed/>
    <w:rsid w:val="00395BF5"/>
    <w:pPr>
      <w:tabs>
        <w:tab w:val="right" w:leader="dot" w:pos="9487"/>
      </w:tabs>
      <w:spacing w:after="240" w:line="240" w:lineRule="auto"/>
      <w:ind w:left="1134" w:right="113"/>
    </w:pPr>
    <w:rPr>
      <w:noProof/>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3F7A16"/>
    <w:pPr>
      <w:spacing w:after="480"/>
    </w:pPr>
    <w:rPr>
      <w:b/>
      <w:color w:val="1B4C87" w:themeColor="text2"/>
      <w:sz w:val="40"/>
      <w:szCs w:val="28"/>
    </w:rPr>
  </w:style>
  <w:style w:type="character" w:customStyle="1" w:styleId="Heading4Char">
    <w:name w:val="Heading 4 Char"/>
    <w:basedOn w:val="DefaultParagraphFont"/>
    <w:link w:val="Heading4"/>
    <w:uiPriority w:val="9"/>
    <w:semiHidden/>
    <w:rsid w:val="00012FDB"/>
    <w:rPr>
      <w:rFonts w:asciiTheme="majorHAnsi" w:eastAsiaTheme="majorEastAsia" w:hAnsiTheme="majorHAnsi" w:cstheme="majorBidi"/>
      <w:b/>
      <w:bCs/>
      <w:i/>
      <w:iCs/>
      <w:color w:val="009FE2" w:themeColor="background2"/>
      <w:sz w:val="24"/>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link w:val="ListParagraphChar"/>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after="0"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3F7A16"/>
    <w:pPr>
      <w:spacing w:after="40"/>
    </w:pPr>
    <w:rPr>
      <w:rFonts w:eastAsia="SimSun" w:cs="Calibri"/>
      <w:i/>
      <w:color w:val="009FE2" w:themeColor="background2"/>
      <w:szCs w:val="32"/>
      <w:lang w:val="en-GB"/>
    </w:rPr>
  </w:style>
  <w:style w:type="paragraph" w:customStyle="1" w:styleId="Covertitle">
    <w:name w:val="Cover title"/>
    <w:basedOn w:val="Normal"/>
    <w:qFormat/>
    <w:rsid w:val="00395BF5"/>
    <w:pPr>
      <w:tabs>
        <w:tab w:val="left" w:pos="3150"/>
        <w:tab w:val="left" w:pos="6029"/>
      </w:tabs>
      <w:spacing w:after="480" w:line="216" w:lineRule="auto"/>
    </w:pPr>
    <w:rPr>
      <w:color w:val="1B4C87" w:themeColor="text2"/>
      <w:sz w:val="70"/>
      <w:szCs w:val="70"/>
      <w:lang w:val="en-GB"/>
    </w:rPr>
  </w:style>
  <w:style w:type="paragraph" w:customStyle="1" w:styleId="TOCtitle">
    <w:name w:val="TOC title"/>
    <w:basedOn w:val="Heading1"/>
    <w:qFormat/>
    <w:rsid w:val="00395BF5"/>
    <w:pPr>
      <w:ind w:left="1134"/>
    </w:pPr>
  </w:style>
  <w:style w:type="paragraph" w:customStyle="1" w:styleId="BodyText1">
    <w:name w:val="Body Text1"/>
    <w:basedOn w:val="Normal"/>
    <w:qFormat/>
    <w:rsid w:val="003403FC"/>
    <w:rPr>
      <w:lang w:val="en-GB"/>
    </w:rPr>
  </w:style>
  <w:style w:type="paragraph" w:customStyle="1" w:styleId="bulletpoint">
    <w:name w:val="bullet point"/>
    <w:basedOn w:val="ListParagraph"/>
    <w:link w:val="bulletpointChar"/>
    <w:qFormat/>
    <w:rsid w:val="00945740"/>
    <w:pPr>
      <w:numPr>
        <w:numId w:val="34"/>
      </w:numPr>
      <w:spacing w:before="120" w:after="120" w:line="240" w:lineRule="auto"/>
      <w:ind w:left="754" w:hanging="357"/>
    </w:pPr>
    <w:rPr>
      <w:rFonts w:cstheme="minorHAnsi"/>
      <w:color w:val="auto"/>
      <w:sz w:val="22"/>
      <w:lang w:val="en-GB" w:eastAsia="en-GB"/>
    </w:rPr>
  </w:style>
  <w:style w:type="character" w:customStyle="1" w:styleId="bulletpointChar">
    <w:name w:val="bullet point Char"/>
    <w:basedOn w:val="DefaultParagraphFont"/>
    <w:link w:val="bulletpoint"/>
    <w:rsid w:val="00945740"/>
    <w:rPr>
      <w:rFonts w:asciiTheme="minorHAnsi" w:hAnsiTheme="minorHAnsi" w:cstheme="minorHAnsi"/>
      <w:sz w:val="22"/>
      <w:szCs w:val="22"/>
      <w:lang w:val="en-GB" w:eastAsia="en-GB"/>
    </w:rPr>
  </w:style>
  <w:style w:type="character" w:customStyle="1" w:styleId="div-wraps-indented">
    <w:name w:val="div-wraps-indented"/>
    <w:uiPriority w:val="99"/>
    <w:rsid w:val="003A7DDC"/>
    <w:rPr>
      <w:rFonts w:ascii="Times New Roman" w:hAnsi="Times New Roman" w:cs="Times New Roman" w:hint="default"/>
    </w:rPr>
  </w:style>
  <w:style w:type="paragraph" w:styleId="CommentText">
    <w:name w:val="annotation text"/>
    <w:basedOn w:val="Normal"/>
    <w:link w:val="CommentTextChar"/>
    <w:uiPriority w:val="99"/>
    <w:semiHidden/>
    <w:unhideWhenUsed/>
    <w:rsid w:val="00D86100"/>
    <w:pPr>
      <w:spacing w:line="240" w:lineRule="auto"/>
    </w:pPr>
    <w:rPr>
      <w:sz w:val="20"/>
      <w:szCs w:val="20"/>
    </w:rPr>
  </w:style>
  <w:style w:type="character" w:customStyle="1" w:styleId="CommentTextChar">
    <w:name w:val="Comment Text Char"/>
    <w:basedOn w:val="DefaultParagraphFont"/>
    <w:link w:val="CommentText"/>
    <w:uiPriority w:val="99"/>
    <w:semiHidden/>
    <w:rsid w:val="00D86100"/>
    <w:rPr>
      <w:rFonts w:asciiTheme="minorHAnsi" w:hAnsiTheme="minorHAnsi"/>
      <w:color w:val="403E40" w:themeColor="text1"/>
    </w:rPr>
  </w:style>
  <w:style w:type="paragraph" w:styleId="NoSpacing">
    <w:name w:val="No Spacing"/>
    <w:uiPriority w:val="1"/>
    <w:qFormat/>
    <w:rsid w:val="009F1814"/>
    <w:rPr>
      <w:rFonts w:asciiTheme="minorHAnsi" w:eastAsia="Times New Roman" w:hAnsiTheme="minorHAnsi" w:cstheme="minorHAnsi"/>
      <w:sz w:val="22"/>
      <w:szCs w:val="22"/>
      <w:lang w:val="en-GB" w:eastAsia="en-GB"/>
    </w:rPr>
  </w:style>
  <w:style w:type="character" w:customStyle="1" w:styleId="legp1no">
    <w:name w:val="legp1no"/>
    <w:basedOn w:val="DefaultParagraphFont"/>
    <w:rsid w:val="00F3216A"/>
  </w:style>
  <w:style w:type="character" w:customStyle="1" w:styleId="ListParagraphChar">
    <w:name w:val="List Paragraph Char"/>
    <w:basedOn w:val="DefaultParagraphFont"/>
    <w:link w:val="ListParagraph"/>
    <w:uiPriority w:val="34"/>
    <w:rsid w:val="00A230A2"/>
    <w:rPr>
      <w:rFonts w:asciiTheme="minorHAnsi" w:hAnsiTheme="minorHAnsi"/>
      <w:color w:val="403E40" w:themeColor="text1"/>
      <w:sz w:val="24"/>
      <w:szCs w:val="22"/>
    </w:rPr>
  </w:style>
  <w:style w:type="table" w:customStyle="1" w:styleId="TableGrid2">
    <w:name w:val="Table Grid2"/>
    <w:basedOn w:val="TableNormal"/>
    <w:next w:val="TableGrid"/>
    <w:uiPriority w:val="39"/>
    <w:rsid w:val="00C5366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546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1EF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ottishdental.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Custom 2">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9FE2"/>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f9e065d-184d-4ec7-ad47-eb1834fe2e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0F6984592544DAEEDC605BA1445C0" ma:contentTypeVersion="17" ma:contentTypeDescription="Create a new document." ma:contentTypeScope="" ma:versionID="c1583d2850910e52a1d47836717822da">
  <xsd:schema xmlns:xsd="http://www.w3.org/2001/XMLSchema" xmlns:xs="http://www.w3.org/2001/XMLSchema" xmlns:p="http://schemas.microsoft.com/office/2006/metadata/properties" xmlns:ns3="d7a4fe5c-1e77-4b67-80ca-478dfa57e45d" xmlns:ns4="af9e065d-184d-4ec7-ad47-eb1834fe2e9e" targetNamespace="http://schemas.microsoft.com/office/2006/metadata/properties" ma:root="true" ma:fieldsID="2938e14bd8657af01be553541b9d89de" ns3:_="" ns4:_="">
    <xsd:import namespace="d7a4fe5c-1e77-4b67-80ca-478dfa57e45d"/>
    <xsd:import namespace="af9e065d-184d-4ec7-ad47-eb1834fe2e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4fe5c-1e77-4b67-80ca-478dfa57e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065d-184d-4ec7-ad47-eb1834fe2e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F2D9-91BC-4CB2-BCD0-13E84914755E}">
  <ds:schemaRefs>
    <ds:schemaRef ds:uri="http://schemas.microsoft.com/sharepoint/v3/contenttype/forms"/>
  </ds:schemaRefs>
</ds:datastoreItem>
</file>

<file path=customXml/itemProps2.xml><?xml version="1.0" encoding="utf-8"?>
<ds:datastoreItem xmlns:ds="http://schemas.openxmlformats.org/officeDocument/2006/customXml" ds:itemID="{55A9F535-F7F0-465F-8031-3B05F89DC4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9e065d-184d-4ec7-ad47-eb1834fe2e9e"/>
    <ds:schemaRef ds:uri="d7a4fe5c-1e77-4b67-80ca-478dfa57e45d"/>
    <ds:schemaRef ds:uri="http://www.w3.org/XML/1998/namespace"/>
    <ds:schemaRef ds:uri="http://purl.org/dc/dcmitype/"/>
  </ds:schemaRefs>
</ds:datastoreItem>
</file>

<file path=customXml/itemProps3.xml><?xml version="1.0" encoding="utf-8"?>
<ds:datastoreItem xmlns:ds="http://schemas.openxmlformats.org/officeDocument/2006/customXml" ds:itemID="{9EB224F5-4559-48D4-A03C-5AEDAFB58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4fe5c-1e77-4b67-80ca-478dfa57e45d"/>
    <ds:schemaRef ds:uri="af9e065d-184d-4ec7-ad47-eb1834fe2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9B0BB-D660-4216-BC1D-C46C4BF29DC6}">
  <ds:schemaRefs>
    <ds:schemaRef ds:uri="http://schemas.openxmlformats.org/officeDocument/2006/bibliography"/>
  </ds:schemaRefs>
</ds:datastoreItem>
</file>

<file path=customXml/itemProps5.xml><?xml version="1.0" encoding="utf-8"?>
<ds:datastoreItem xmlns:ds="http://schemas.openxmlformats.org/officeDocument/2006/customXml" ds:itemID="{208DD11D-6CD1-40E4-B245-1FAE399A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3</TotalTime>
  <Pages>8</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Catriona Hutcheson (NHS Healthcare Improvement Scotland)</cp:lastModifiedBy>
  <cp:revision>3</cp:revision>
  <cp:lastPrinted>2018-04-11T08:29:00Z</cp:lastPrinted>
  <dcterms:created xsi:type="dcterms:W3CDTF">2023-12-13T12:05:00Z</dcterms:created>
  <dcterms:modified xsi:type="dcterms:W3CDTF">2023-12-13T12:08:00Z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0x0101005260F6984592544DAEEDC605BA1445C0</vt:lpwstr>
  </property>
  <property fmtid="{D5CDD505-2E9C-101B-9397-08002B2CF9AE}" pid="4" name="Departments">
    <vt:lpwstr/>
  </property>
</Properties>
</file>