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30" w14:textId="1057ACD1" w:rsidR="00DE05EC" w:rsidRDefault="002C1802" w:rsidP="00DE05EC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638CCD" wp14:editId="0E8D8620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943100" cy="103505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A5D" w14:textId="77777777" w:rsidR="006907E0" w:rsidRDefault="006907E0" w:rsidP="006907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9343901" w14:textId="310BAB93" w:rsidR="008564B5" w:rsidRPr="002C1802" w:rsidRDefault="008564B5" w:rsidP="006907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C1802">
                              <w:rPr>
                                <w:color w:val="FF0000"/>
                              </w:rPr>
                              <w:t>Insert practice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38C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153pt;height:81.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">
                <v:textbox>
                  <w:txbxContent>
                    <w:p w14:paraId="27C1EA5D" w14:textId="77777777" w:rsidR="006907E0" w:rsidRDefault="006907E0" w:rsidP="006907E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9343901" w14:textId="310BAB93" w:rsidR="008564B5" w:rsidRPr="002C1802" w:rsidRDefault="008564B5" w:rsidP="006907E0">
                      <w:pPr>
                        <w:jc w:val="center"/>
                        <w:rPr>
                          <w:color w:val="FF0000"/>
                        </w:rPr>
                      </w:pPr>
                      <w:r w:rsidRPr="002C1802">
                        <w:rPr>
                          <w:color w:val="FF0000"/>
                        </w:rPr>
                        <w:t>Insert practice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D8C">
        <w:tab/>
      </w:r>
      <w:r w:rsidR="00DE05EC">
        <w:tab/>
      </w:r>
    </w:p>
    <w:p w14:paraId="50ECC123" w14:textId="77777777" w:rsidR="00DE05EC" w:rsidRDefault="00DE05EC" w:rsidP="00DE05EC"/>
    <w:p w14:paraId="25BA436B" w14:textId="77777777" w:rsidR="00DE05EC" w:rsidRDefault="00DE05EC" w:rsidP="00DE05EC"/>
    <w:p w14:paraId="7055BFB4" w14:textId="77777777" w:rsidR="0076561E" w:rsidRDefault="0076561E" w:rsidP="00DE05EC"/>
    <w:p w14:paraId="79C2FF54" w14:textId="77777777" w:rsidR="00E106E9" w:rsidRDefault="00E106E9" w:rsidP="00395BF5">
      <w:pPr>
        <w:pStyle w:val="Covertitle"/>
      </w:pPr>
    </w:p>
    <w:p w14:paraId="15CE1F65" w14:textId="0238C8E2" w:rsidR="00044331" w:rsidRPr="009032FA" w:rsidRDefault="005622A8" w:rsidP="00395BF5">
      <w:pPr>
        <w:pStyle w:val="Covertitle"/>
      </w:pPr>
      <w:r>
        <w:t>IR(ME)</w:t>
      </w:r>
      <w:r w:rsidR="00B06AC8">
        <w:t>R Employers Procedures Dentistry</w:t>
      </w:r>
    </w:p>
    <w:p w14:paraId="3B2967E8" w14:textId="6EC7E85F" w:rsidR="00044331" w:rsidRPr="002C1802" w:rsidRDefault="008564B5" w:rsidP="00865EB7">
      <w:pPr>
        <w:spacing w:after="480" w:line="240" w:lineRule="auto"/>
        <w:rPr>
          <w:color w:val="FF0000"/>
          <w:sz w:val="32"/>
          <w:szCs w:val="100"/>
          <w:lang w:val="en-GB"/>
        </w:rPr>
      </w:pPr>
      <w:r>
        <w:rPr>
          <w:color w:val="1B4C87" w:themeColor="text2"/>
          <w:sz w:val="44"/>
          <w:szCs w:val="70"/>
          <w:lang w:val="en-GB"/>
        </w:rPr>
        <w:t>January</w:t>
      </w:r>
      <w:r w:rsidR="00E106E9" w:rsidRPr="00E106E9">
        <w:rPr>
          <w:color w:val="1B4C87" w:themeColor="text2"/>
          <w:sz w:val="44"/>
          <w:szCs w:val="70"/>
          <w:lang w:val="en-GB"/>
        </w:rPr>
        <w:t xml:space="preserve"> 202</w:t>
      </w:r>
      <w:r>
        <w:rPr>
          <w:color w:val="1B4C87" w:themeColor="text2"/>
          <w:sz w:val="44"/>
          <w:szCs w:val="70"/>
          <w:lang w:val="en-GB"/>
        </w:rPr>
        <w:t>4</w:t>
      </w:r>
    </w:p>
    <w:p w14:paraId="0AD5DE74" w14:textId="785BF72A" w:rsidR="00DE05EC" w:rsidRDefault="00DE05EC" w:rsidP="00DE05EC">
      <w:pPr>
        <w:spacing w:after="360" w:line="240" w:lineRule="auto"/>
        <w:rPr>
          <w:color w:val="FFFFFF" w:themeColor="background1"/>
          <w:sz w:val="40"/>
          <w:szCs w:val="100"/>
          <w:lang w:val="en-GB"/>
        </w:rPr>
      </w:pPr>
    </w:p>
    <w:p w14:paraId="49C3C91A" w14:textId="16D369B4" w:rsidR="00DE05EC" w:rsidRDefault="00DE05EC" w:rsidP="00DE05EC">
      <w:pPr>
        <w:spacing w:after="360" w:line="240" w:lineRule="auto"/>
        <w:rPr>
          <w:color w:val="FFFFFF" w:themeColor="background1"/>
          <w:sz w:val="40"/>
          <w:szCs w:val="100"/>
          <w:lang w:val="en-GB"/>
        </w:rPr>
      </w:pPr>
    </w:p>
    <w:p w14:paraId="20F3E7EC" w14:textId="779425EA" w:rsidR="0076561E" w:rsidRDefault="0076561E" w:rsidP="0076561E">
      <w:pPr>
        <w:spacing w:after="480" w:line="240" w:lineRule="auto"/>
        <w:rPr>
          <w:color w:val="FFFFFF" w:themeColor="background1"/>
          <w:sz w:val="40"/>
          <w:szCs w:val="100"/>
          <w:lang w:val="en-GB"/>
        </w:rPr>
      </w:pPr>
    </w:p>
    <w:p w14:paraId="48150CEB" w14:textId="38284D99" w:rsidR="0076561E" w:rsidRDefault="0076561E" w:rsidP="00DE05EC">
      <w:pPr>
        <w:spacing w:after="360" w:line="240" w:lineRule="auto"/>
        <w:rPr>
          <w:color w:val="FFFFFF" w:themeColor="background1"/>
          <w:sz w:val="40"/>
          <w:szCs w:val="100"/>
          <w:lang w:val="en-GB"/>
        </w:rPr>
      </w:pPr>
    </w:p>
    <w:p w14:paraId="3622AEE4" w14:textId="5B1F171C" w:rsidR="0076561E" w:rsidRDefault="0076561E" w:rsidP="0076561E">
      <w:pPr>
        <w:spacing w:after="360" w:line="240" w:lineRule="auto"/>
        <w:rPr>
          <w:color w:val="FFFFFF" w:themeColor="background1"/>
          <w:sz w:val="28"/>
          <w:szCs w:val="100"/>
          <w:lang w:val="en-GB"/>
        </w:rPr>
      </w:pPr>
    </w:p>
    <w:p w14:paraId="1B4402DD" w14:textId="3DA880F0" w:rsidR="00EC516D" w:rsidRPr="005F1425" w:rsidRDefault="00AB0632" w:rsidP="00B40A4B">
      <w:pPr>
        <w:spacing w:after="360" w:line="240" w:lineRule="auto"/>
        <w:rPr>
          <w:lang w:val="en-GB"/>
        </w:rPr>
      </w:pPr>
      <w:r>
        <w:rPr>
          <w:noProof/>
          <w:color w:val="1B4C87" w:themeColor="text2"/>
          <w:sz w:val="76"/>
          <w:szCs w:val="76"/>
          <w:lang w:val="en-GB" w:eastAsia="en-GB"/>
        </w:rPr>
        <w:drawing>
          <wp:anchor distT="0" distB="0" distL="114300" distR="114300" simplePos="0" relativeHeight="251799552" behindDoc="0" locked="0" layoutInCell="1" allowOverlap="1" wp14:anchorId="09E594EE" wp14:editId="3284D000">
            <wp:simplePos x="0" y="0"/>
            <wp:positionH relativeFrom="column">
              <wp:posOffset>5645785</wp:posOffset>
            </wp:positionH>
            <wp:positionV relativeFrom="page">
              <wp:posOffset>9650095</wp:posOffset>
            </wp:positionV>
            <wp:extent cx="764540" cy="5035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SS_Logo_CMY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E8B64" w14:textId="77777777" w:rsidR="00EC516D" w:rsidRPr="005F1425" w:rsidRDefault="00EC516D" w:rsidP="00EC516D">
      <w:pPr>
        <w:rPr>
          <w:lang w:val="en-GB"/>
        </w:rPr>
      </w:pPr>
    </w:p>
    <w:p w14:paraId="63A62A28" w14:textId="77777777" w:rsidR="00EC516D" w:rsidRPr="005F1425" w:rsidRDefault="00EC516D" w:rsidP="00EC516D">
      <w:pPr>
        <w:rPr>
          <w:lang w:val="en-GB"/>
        </w:rPr>
      </w:pPr>
    </w:p>
    <w:p w14:paraId="0081BD66" w14:textId="77777777" w:rsidR="00EC516D" w:rsidRDefault="00EC516D" w:rsidP="004D217F">
      <w:pPr>
        <w:spacing w:after="600"/>
        <w:rPr>
          <w:lang w:val="en-GB"/>
        </w:rPr>
      </w:pPr>
    </w:p>
    <w:p w14:paraId="36883F53" w14:textId="77777777" w:rsidR="0076561E" w:rsidRDefault="0076561E" w:rsidP="00EC516D">
      <w:pPr>
        <w:rPr>
          <w:lang w:val="en-GB"/>
        </w:rPr>
      </w:pPr>
    </w:p>
    <w:p w14:paraId="47D3316F" w14:textId="77777777" w:rsidR="0076561E" w:rsidRDefault="0076561E" w:rsidP="00EC516D">
      <w:pPr>
        <w:rPr>
          <w:lang w:val="en-GB"/>
        </w:rPr>
      </w:pPr>
    </w:p>
    <w:p w14:paraId="4DA41DDF" w14:textId="77777777" w:rsidR="00EC516D" w:rsidRPr="0076561E" w:rsidRDefault="00EC516D" w:rsidP="00CF43B9">
      <w:pPr>
        <w:spacing w:after="1080"/>
        <w:rPr>
          <w:color w:val="0099A8"/>
          <w:lang w:val="en-GB"/>
        </w:rPr>
      </w:pPr>
    </w:p>
    <w:p w14:paraId="11669858" w14:textId="77777777" w:rsidR="00EC516D" w:rsidRPr="005F1425" w:rsidRDefault="00EC516D" w:rsidP="00EC516D">
      <w:pPr>
        <w:sectPr w:rsidR="00EC516D" w:rsidRPr="005F1425" w:rsidSect="00CF43B9">
          <w:footerReference w:type="default" r:id="rId13"/>
          <w:pgSz w:w="11907" w:h="16839" w:code="9"/>
          <w:pgMar w:top="907" w:right="907" w:bottom="907" w:left="907" w:header="709" w:footer="0" w:gutter="0"/>
          <w:pgNumType w:start="0"/>
          <w:cols w:space="708"/>
          <w:titlePg/>
          <w:docGrid w:linePitch="360"/>
        </w:sectPr>
      </w:pPr>
    </w:p>
    <w:p w14:paraId="7DC1B21E" w14:textId="638EBABD" w:rsidR="00FC66B2" w:rsidRDefault="00FC66B2">
      <w:pPr>
        <w:spacing w:after="0" w:line="240" w:lineRule="auto"/>
      </w:pPr>
    </w:p>
    <w:tbl>
      <w:tblPr>
        <w:tblpPr w:leftFromText="180" w:rightFromText="180" w:vertAnchor="text" w:horzAnchor="margin" w:tblpY="-280"/>
        <w:tblW w:w="93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71542F" w:rsidRPr="009231A5" w14:paraId="041BF802" w14:textId="77777777" w:rsidTr="0020237C">
        <w:tc>
          <w:tcPr>
            <w:tcW w:w="4106" w:type="dxa"/>
            <w:vAlign w:val="center"/>
          </w:tcPr>
          <w:p w14:paraId="70F9FF1C" w14:textId="5E5F9518" w:rsidR="0071542F" w:rsidRPr="00F72EC1" w:rsidRDefault="0071542F" w:rsidP="0071542F">
            <w:pPr>
              <w:pStyle w:val="Heading1"/>
              <w:rPr>
                <w:sz w:val="26"/>
                <w:szCs w:val="26"/>
              </w:rPr>
            </w:pPr>
            <w:bookmarkStart w:id="0" w:name="_Toc152838955"/>
            <w:r>
              <w:rPr>
                <w:sz w:val="26"/>
                <w:szCs w:val="26"/>
              </w:rPr>
              <w:t>EP13</w:t>
            </w:r>
            <w:r w:rsidRPr="00F72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Radiology Audit</w:t>
            </w:r>
            <w:bookmarkEnd w:id="0"/>
          </w:p>
        </w:tc>
        <w:tc>
          <w:tcPr>
            <w:tcW w:w="5245" w:type="dxa"/>
          </w:tcPr>
          <w:p w14:paraId="41BCD3F3" w14:textId="77777777" w:rsidR="0071542F" w:rsidRPr="00F72EC1" w:rsidRDefault="0071542F" w:rsidP="0020237C">
            <w:pPr>
              <w:pStyle w:val="BodyText1"/>
            </w:pPr>
            <w:r w:rsidRPr="00F72EC1">
              <w:rPr>
                <w:color w:val="FF0000"/>
              </w:rPr>
              <w:t>[Name of NHS Dental Practice/Independent Clinic]</w:t>
            </w:r>
          </w:p>
        </w:tc>
      </w:tr>
    </w:tbl>
    <w:p w14:paraId="16DCF7E4" w14:textId="77777777" w:rsidR="00FC66B2" w:rsidRPr="00D7764F" w:rsidRDefault="00FC66B2" w:rsidP="00FC66B2"/>
    <w:p w14:paraId="361E9FAC" w14:textId="77777777" w:rsidR="00FC66B2" w:rsidRPr="00D7764F" w:rsidRDefault="00FC66B2" w:rsidP="00FC66B2"/>
    <w:p w14:paraId="0DAD52E8" w14:textId="77777777" w:rsidR="00DE0D2B" w:rsidRPr="009C2CC7" w:rsidRDefault="00DE0D2B" w:rsidP="00DE0D2B">
      <w:pPr>
        <w:pStyle w:val="BodyText1"/>
      </w:pPr>
      <w:r w:rsidRPr="009C2CC7">
        <w:t xml:space="preserve">The Employer is responsible for ensuring that regular audits are undertaken to ensure that Employer’s Procedures are </w:t>
      </w:r>
      <w:r>
        <w:t xml:space="preserve">being </w:t>
      </w:r>
      <w:r w:rsidRPr="009C2CC7">
        <w:t xml:space="preserve">complied with by duty holders.  </w:t>
      </w:r>
      <w:r>
        <w:t>A</w:t>
      </w:r>
      <w:r w:rsidRPr="009C2CC7">
        <w:t>udit</w:t>
      </w:r>
      <w:r>
        <w:t>s</w:t>
      </w:r>
      <w:r w:rsidRPr="009C2CC7">
        <w:t xml:space="preserve"> should include:</w:t>
      </w:r>
    </w:p>
    <w:p w14:paraId="34B575C9" w14:textId="34E8AD6B" w:rsidR="00D7764F" w:rsidRDefault="00DE0D2B" w:rsidP="00DE0D2B">
      <w:pPr>
        <w:pStyle w:val="Bullets"/>
      </w:pPr>
      <w:r>
        <w:t xml:space="preserve">Records of quality assurance testing equipment </w:t>
      </w:r>
    </w:p>
    <w:p w14:paraId="5D51AE72" w14:textId="1CE0B2C1" w:rsidR="00DE0D2B" w:rsidRDefault="00DE0D2B" w:rsidP="00DE0D2B">
      <w:pPr>
        <w:pStyle w:val="Bullets"/>
      </w:pPr>
      <w:r>
        <w:t xml:space="preserve">Displaying/sharing of risk benefit information </w:t>
      </w:r>
    </w:p>
    <w:p w14:paraId="73365F17" w14:textId="18CEF2E0" w:rsidR="00DE0D2B" w:rsidRDefault="00DE0D2B" w:rsidP="00DE0D2B">
      <w:pPr>
        <w:pStyle w:val="Bullets"/>
      </w:pPr>
      <w:r>
        <w:t>Training records and entitlements are up to date and correct for all duty holders</w:t>
      </w:r>
    </w:p>
    <w:p w14:paraId="56484D1F" w14:textId="0CCE6B0F" w:rsidR="00DE0D2B" w:rsidRDefault="00DE0D2B" w:rsidP="00DE0D2B">
      <w:pPr>
        <w:pStyle w:val="Bullets"/>
      </w:pPr>
      <w:r>
        <w:t xml:space="preserve">The referral process, including quality of information provided, and </w:t>
      </w:r>
    </w:p>
    <w:p w14:paraId="65EDDAD7" w14:textId="395C47A1" w:rsidR="00DE0D2B" w:rsidRDefault="00DE0D2B" w:rsidP="00DE0D2B">
      <w:pPr>
        <w:pStyle w:val="Bullets"/>
      </w:pPr>
      <w:r>
        <w:t xml:space="preserve">Records of clinical evaluation. </w:t>
      </w:r>
    </w:p>
    <w:p w14:paraId="2434ABB4" w14:textId="77777777" w:rsidR="00391B59" w:rsidRPr="00391B59" w:rsidRDefault="00391B59" w:rsidP="00391B59">
      <w:pPr>
        <w:pStyle w:val="Bullets"/>
        <w:numPr>
          <w:ilvl w:val="0"/>
          <w:numId w:val="0"/>
        </w:numPr>
        <w:ind w:left="357"/>
        <w:rPr>
          <w:sz w:val="18"/>
        </w:rPr>
      </w:pPr>
    </w:p>
    <w:p w14:paraId="1F70C0E7" w14:textId="0828D1A9" w:rsidR="00DE0D2B" w:rsidRDefault="00DE0D2B" w:rsidP="00DE0D2B">
      <w:pPr>
        <w:pStyle w:val="BodyText1"/>
        <w:rPr>
          <w:lang w:val="en-US"/>
        </w:rPr>
      </w:pPr>
      <w:r>
        <w:rPr>
          <w:lang w:val="en-US"/>
        </w:rPr>
        <w:t xml:space="preserve">Mechanisms should be in place to ensure audit results are shared, and that action plans are developed and implemented to drive improvement. </w:t>
      </w:r>
    </w:p>
    <w:p w14:paraId="20FFEA22" w14:textId="558CF731" w:rsidR="00DE0D2B" w:rsidRDefault="00DE0D2B" w:rsidP="00DE0D2B">
      <w:pPr>
        <w:pStyle w:val="Heading3"/>
      </w:pPr>
      <w:r>
        <w:t>Images</w:t>
      </w:r>
    </w:p>
    <w:p w14:paraId="59564C89" w14:textId="77777777" w:rsidR="00DE0D2B" w:rsidRDefault="00DE0D2B" w:rsidP="00DE0D2B">
      <w:pPr>
        <w:pStyle w:val="BodyText1"/>
      </w:pPr>
      <w:r>
        <w:t>R</w:t>
      </w:r>
      <w:r w:rsidRPr="009C2CC7">
        <w:t>eview</w:t>
      </w:r>
      <w:r>
        <w:t xml:space="preserve">s </w:t>
      </w:r>
      <w:r w:rsidRPr="009C2CC7">
        <w:t>of dental images should be undertaken</w:t>
      </w:r>
      <w:r>
        <w:t xml:space="preserve"> to g</w:t>
      </w:r>
      <w:r w:rsidRPr="009C2CC7">
        <w:t>rad</w:t>
      </w:r>
      <w:r>
        <w:t>e image</w:t>
      </w:r>
      <w:r w:rsidRPr="009C2CC7">
        <w:t xml:space="preserve"> quality.  The two-point quality rating scale should be used which is recommended for all forms of dental radiography and CBCT imaging. </w:t>
      </w:r>
    </w:p>
    <w:p w14:paraId="5EC31775" w14:textId="77777777" w:rsidR="00DE0D2B" w:rsidRDefault="00DE0D2B" w:rsidP="00DE0D2B">
      <w:pPr>
        <w:pStyle w:val="BodyText1"/>
      </w:pPr>
      <w:r w:rsidRPr="009C2CC7">
        <w:t xml:space="preserve">Images are either rated as 'diagnostically acceptable' </w:t>
      </w:r>
      <w:r>
        <w:t>[</w:t>
      </w:r>
      <w:r w:rsidRPr="009C2CC7">
        <w:t>'A'</w:t>
      </w:r>
      <w:r>
        <w:t>]</w:t>
      </w:r>
      <w:r w:rsidRPr="009C2CC7">
        <w:t xml:space="preserve"> or 'not acceptable' </w:t>
      </w:r>
      <w:r>
        <w:t>[</w:t>
      </w:r>
      <w:r w:rsidRPr="009C2CC7">
        <w:t>'N'</w:t>
      </w:r>
      <w:r>
        <w:t>]</w:t>
      </w:r>
      <w:r w:rsidRPr="009C2CC7">
        <w:t>. For digital imaging, no less than 95% should be categorised as 'A', and 5% as 'N'. For film imaging, targets are 90% and 10% respectively. </w:t>
      </w:r>
    </w:p>
    <w:p w14:paraId="7D67CEB9" w14:textId="6EAC86CC" w:rsidR="00DE0D2B" w:rsidRDefault="00DE0D2B" w:rsidP="00DE0D2B">
      <w:pPr>
        <w:pStyle w:val="BodyText1"/>
      </w:pPr>
      <w:r w:rsidRPr="009C2CC7">
        <w:t xml:space="preserve">When an image is rated as </w:t>
      </w:r>
      <w:r w:rsidR="00783AFD" w:rsidRPr="009C2CC7">
        <w:t>unacceptable,</w:t>
      </w:r>
      <w:r w:rsidRPr="009C2CC7">
        <w:t xml:space="preserve"> a record should be made of the nature of the deficiency, the suspected cause and the number of images taken, and remedial actions implemented as appropriate.  </w:t>
      </w:r>
    </w:p>
    <w:p w14:paraId="12728CA4" w14:textId="20236D79" w:rsidR="00DE0D2B" w:rsidRPr="009C2CC7" w:rsidRDefault="00DE0D2B" w:rsidP="00DE0D2B">
      <w:pPr>
        <w:pStyle w:val="BodyText1"/>
      </w:pPr>
      <w:r w:rsidRPr="009C2CC7">
        <w:t>Further informat</w:t>
      </w:r>
      <w:r w:rsidR="00391B59">
        <w:t xml:space="preserve">ion from the FGDP can be found on their website </w:t>
      </w:r>
      <w:hyperlink r:id="rId14" w:history="1">
        <w:r w:rsidRPr="00DE0D2B">
          <w:rPr>
            <w:rStyle w:val="Hyperlink"/>
            <w:szCs w:val="24"/>
          </w:rPr>
          <w:t>https://www.fgdp.org.uk/publication/guidance-notes-dental-practitioners-safe-use-x-ray-equipment</w:t>
        </w:r>
      </w:hyperlink>
      <w:r w:rsidR="00391B59">
        <w:rPr>
          <w:rStyle w:val="Hyperlink"/>
          <w:szCs w:val="24"/>
        </w:rPr>
        <w:t xml:space="preserve">. </w:t>
      </w:r>
    </w:p>
    <w:p w14:paraId="1BF3F9C1" w14:textId="77777777" w:rsidR="00DE0D2B" w:rsidRPr="00DE0D2B" w:rsidRDefault="00DE0D2B" w:rsidP="00DE0D2B"/>
    <w:p w14:paraId="4BCE0426" w14:textId="191F476A" w:rsidR="00DE0D2B" w:rsidRDefault="00DE0D2B" w:rsidP="00DE0D2B">
      <w:pPr>
        <w:pStyle w:val="BodyText1"/>
      </w:pPr>
    </w:p>
    <w:p w14:paraId="60037D28" w14:textId="77777777" w:rsidR="00DE0D2B" w:rsidRDefault="00DE0D2B">
      <w:pPr>
        <w:spacing w:after="0" w:line="240" w:lineRule="auto"/>
        <w:rPr>
          <w:lang w:val="en-GB"/>
        </w:rPr>
      </w:pPr>
      <w:r>
        <w:br w:type="page"/>
      </w:r>
    </w:p>
    <w:tbl>
      <w:tblPr>
        <w:tblpPr w:leftFromText="180" w:rightFromText="180" w:vertAnchor="text" w:horzAnchor="margin" w:tblpY="-280"/>
        <w:tblW w:w="93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71542F" w:rsidRPr="009231A5" w14:paraId="7C389A84" w14:textId="77777777" w:rsidTr="0020237C">
        <w:tc>
          <w:tcPr>
            <w:tcW w:w="4106" w:type="dxa"/>
            <w:vAlign w:val="center"/>
          </w:tcPr>
          <w:p w14:paraId="13E7A312" w14:textId="2C09921E" w:rsidR="0071542F" w:rsidRPr="00F72EC1" w:rsidRDefault="0071542F" w:rsidP="0071542F">
            <w:pPr>
              <w:pStyle w:val="Heading1"/>
              <w:rPr>
                <w:sz w:val="26"/>
                <w:szCs w:val="26"/>
              </w:rPr>
            </w:pPr>
            <w:bookmarkStart w:id="1" w:name="_Toc152838956"/>
            <w:r>
              <w:rPr>
                <w:sz w:val="26"/>
                <w:szCs w:val="26"/>
              </w:rPr>
              <w:lastRenderedPageBreak/>
              <w:t>EP14</w:t>
            </w:r>
            <w:r w:rsidRPr="00F72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 Exposures</w:t>
            </w:r>
            <w:bookmarkEnd w:id="1"/>
          </w:p>
        </w:tc>
        <w:tc>
          <w:tcPr>
            <w:tcW w:w="5245" w:type="dxa"/>
          </w:tcPr>
          <w:p w14:paraId="3867ABDA" w14:textId="77777777" w:rsidR="0071542F" w:rsidRPr="00F72EC1" w:rsidRDefault="0071542F" w:rsidP="0020237C">
            <w:pPr>
              <w:pStyle w:val="BodyText1"/>
            </w:pPr>
            <w:r w:rsidRPr="00F72EC1">
              <w:rPr>
                <w:color w:val="FF0000"/>
              </w:rPr>
              <w:t>[Name of NHS Dental Practice/Independent Clinic]</w:t>
            </w:r>
          </w:p>
        </w:tc>
      </w:tr>
    </w:tbl>
    <w:p w14:paraId="7AEABF47" w14:textId="4DCBDEF6" w:rsidR="00DE0D2B" w:rsidRDefault="00DE0D2B" w:rsidP="00DE0D2B"/>
    <w:p w14:paraId="213561C7" w14:textId="17F4E40A" w:rsidR="00340F76" w:rsidRDefault="00340F76" w:rsidP="00DE0D2B"/>
    <w:p w14:paraId="28DD17D2" w14:textId="7756A8D2" w:rsidR="00340F76" w:rsidRDefault="00340F76" w:rsidP="00340F76">
      <w:pPr>
        <w:pStyle w:val="BodyText1"/>
      </w:pPr>
      <w:r>
        <w:t xml:space="preserve">If you </w:t>
      </w:r>
      <w:r w:rsidRPr="00340F76">
        <w:rPr>
          <w:b/>
        </w:rPr>
        <w:t>DO NOT</w:t>
      </w:r>
      <w:r>
        <w:rPr>
          <w:b/>
        </w:rPr>
        <w:t xml:space="preserve"> </w:t>
      </w:r>
      <w:r>
        <w:t>conduct research, this EP can simply state:</w:t>
      </w:r>
    </w:p>
    <w:p w14:paraId="52977075" w14:textId="25F826FA" w:rsidR="00340F76" w:rsidRPr="00340F76" w:rsidRDefault="00340F76" w:rsidP="00340F76">
      <w:pPr>
        <w:pStyle w:val="BodyText1"/>
      </w:pPr>
      <w:r>
        <w:t xml:space="preserve">No research exposures are currently undertaken at </w:t>
      </w:r>
      <w:r w:rsidRPr="00340F76">
        <w:rPr>
          <w:color w:val="FF0000"/>
        </w:rPr>
        <w:t>[insert practice/Clinic name]</w:t>
      </w:r>
    </w:p>
    <w:p w14:paraId="1AB90DF7" w14:textId="53F41418" w:rsidR="00DE0D2B" w:rsidRDefault="00340F76" w:rsidP="00DE0D2B">
      <w:r>
        <w:t xml:space="preserve">If you </w:t>
      </w:r>
      <w:r w:rsidRPr="00340F76">
        <w:rPr>
          <w:b/>
        </w:rPr>
        <w:t>DO</w:t>
      </w:r>
      <w:r>
        <w:rPr>
          <w:b/>
        </w:rPr>
        <w:t xml:space="preserve"> </w:t>
      </w:r>
      <w:r>
        <w:t>conduct research then please adapt the following EP:</w:t>
      </w:r>
    </w:p>
    <w:p w14:paraId="709B154A" w14:textId="090AC47F" w:rsidR="00340F76" w:rsidRDefault="00340F76" w:rsidP="00340F76">
      <w:pPr>
        <w:pStyle w:val="Heading3"/>
      </w:pPr>
      <w:r>
        <w:t xml:space="preserve">The Employer’s Responsibility </w:t>
      </w:r>
    </w:p>
    <w:p w14:paraId="7AF20AC5" w14:textId="32942A8B" w:rsidR="00340F76" w:rsidRDefault="00340F76" w:rsidP="00340F76">
      <w:pPr>
        <w:pStyle w:val="BodyText1"/>
      </w:pPr>
      <w:r w:rsidRPr="00B2111E">
        <w:t>The Employer must ensure that all research has received approval from an ethics committee and that every request is authorised, and a clinical evaluation performed.</w:t>
      </w:r>
    </w:p>
    <w:p w14:paraId="7930DD73" w14:textId="5E236FCC" w:rsidR="00340F76" w:rsidRDefault="00340F76" w:rsidP="00340F76">
      <w:pPr>
        <w:pStyle w:val="Heading3"/>
      </w:pPr>
      <w:r>
        <w:t xml:space="preserve">The Research Practitioner </w:t>
      </w:r>
    </w:p>
    <w:p w14:paraId="33AF32B9" w14:textId="2D9A09C6" w:rsidR="00340F76" w:rsidRPr="00B2111E" w:rsidRDefault="00340F76" w:rsidP="00340F76">
      <w:pPr>
        <w:pStyle w:val="BodyText1"/>
      </w:pPr>
      <w:r w:rsidRPr="00B2111E">
        <w:t xml:space="preserve">A protocol for each research project will be written by the research Practitioner and </w:t>
      </w:r>
      <w:r w:rsidR="00391B59">
        <w:t xml:space="preserve">made available to all Operators in the </w:t>
      </w:r>
      <w:r w:rsidR="00391B59">
        <w:rPr>
          <w:i/>
          <w:color w:val="FF0000"/>
        </w:rPr>
        <w:t>[</w:t>
      </w:r>
      <w:r w:rsidRPr="00B2111E">
        <w:rPr>
          <w:i/>
          <w:color w:val="FF0000"/>
        </w:rPr>
        <w:t>research folder/electronically</w:t>
      </w:r>
      <w:r>
        <w:rPr>
          <w:i/>
          <w:color w:val="FF0000"/>
        </w:rPr>
        <w:t>]</w:t>
      </w:r>
      <w:r w:rsidRPr="00B2111E">
        <w:t xml:space="preserve">. The Practitioner must also </w:t>
      </w:r>
      <w:r w:rsidRPr="00B2111E">
        <w:rPr>
          <w:lang w:val="en-US"/>
        </w:rPr>
        <w:t xml:space="preserve">determine that there is sufficient net benefit to allow research exposures to go ahead. </w:t>
      </w:r>
    </w:p>
    <w:p w14:paraId="6339A8E3" w14:textId="3675F615" w:rsidR="00340F76" w:rsidRPr="00B2111E" w:rsidRDefault="00340F76" w:rsidP="00340F76">
      <w:pPr>
        <w:pStyle w:val="BodyText1"/>
      </w:pPr>
      <w:r w:rsidRPr="00B2111E">
        <w:t>All potential participants must receive a written explanation of the research programme</w:t>
      </w:r>
      <w:r w:rsidR="00391B59">
        <w:t>,</w:t>
      </w:r>
      <w:r w:rsidRPr="00B2111E">
        <w:t xml:space="preserve"> its risks and have the opportunity to discuss these with a responsible person before agreeing to take part. The explanation must make </w:t>
      </w:r>
      <w:r w:rsidR="00851EC6">
        <w:t xml:space="preserve">it </w:t>
      </w:r>
      <w:r w:rsidRPr="00B2111E">
        <w:t>clear that treatment will not be prejudiced by failure to take part.  Each participant will sign a statement indicating that the whole procedure has been properly explained</w:t>
      </w:r>
      <w:r w:rsidR="00851EC6">
        <w:t>,</w:t>
      </w:r>
      <w:r w:rsidRPr="00B2111E">
        <w:t xml:space="preserve"> that they </w:t>
      </w:r>
      <w:r w:rsidR="00851EC6">
        <w:t xml:space="preserve">are </w:t>
      </w:r>
      <w:r w:rsidRPr="00B2111E">
        <w:t>volunta</w:t>
      </w:r>
      <w:r w:rsidR="00851EC6">
        <w:t>rily undertaking</w:t>
      </w:r>
      <w:r w:rsidRPr="00B2111E">
        <w:t xml:space="preserve"> the procedure and are aware of the risks including those from the radiation exposure.</w:t>
      </w:r>
    </w:p>
    <w:p w14:paraId="1084DEF2" w14:textId="387E54DF" w:rsidR="00340F76" w:rsidRDefault="00340F76" w:rsidP="00340F76">
      <w:pPr>
        <w:pStyle w:val="BodyText1"/>
      </w:pPr>
      <w:r w:rsidRPr="00B2111E">
        <w:t>It is the responsibility of the individual Practitioner for each research study to ensure that every request is justified.</w:t>
      </w:r>
    </w:p>
    <w:p w14:paraId="618AAF13" w14:textId="335A7AD8" w:rsidR="00340F76" w:rsidRDefault="00340F76" w:rsidP="00340F76">
      <w:pPr>
        <w:pStyle w:val="Heading3"/>
      </w:pPr>
      <w:r>
        <w:t>Referrals</w:t>
      </w:r>
    </w:p>
    <w:p w14:paraId="31277E05" w14:textId="449809AE" w:rsidR="00340F76" w:rsidRDefault="00340F76" w:rsidP="00340F76">
      <w:pPr>
        <w:pStyle w:val="BodyText1"/>
      </w:pPr>
      <w:r w:rsidRPr="00B2111E">
        <w:t xml:space="preserve">The Referrer must indicate in the patient’s </w:t>
      </w:r>
      <w:r>
        <w:rPr>
          <w:color w:val="FF0000"/>
        </w:rPr>
        <w:t>[</w:t>
      </w:r>
      <w:r w:rsidRPr="00B2111E">
        <w:rPr>
          <w:i/>
          <w:color w:val="FF0000"/>
        </w:rPr>
        <w:t>dental record/electronic record</w:t>
      </w:r>
      <w:r>
        <w:rPr>
          <w:i/>
          <w:color w:val="FF0000"/>
        </w:rPr>
        <w:t>]</w:t>
      </w:r>
      <w:r w:rsidRPr="00B2111E">
        <w:t xml:space="preserve"> that the request is for a research exposure.</w:t>
      </w:r>
    </w:p>
    <w:p w14:paraId="17B8277D" w14:textId="4830B5EF" w:rsidR="00340F76" w:rsidRDefault="00340F76" w:rsidP="00340F76">
      <w:pPr>
        <w:pStyle w:val="Heading3"/>
      </w:pPr>
      <w:r>
        <w:t>The Medical Physics Expert (MPE)</w:t>
      </w:r>
    </w:p>
    <w:p w14:paraId="0FC078DB" w14:textId="72A1499B" w:rsidR="00340F76" w:rsidRPr="00340F76" w:rsidRDefault="00340F76" w:rsidP="00340F76">
      <w:pPr>
        <w:pStyle w:val="BodyText1"/>
      </w:pPr>
      <w:r w:rsidRPr="00B2111E">
        <w:t xml:space="preserve">The MPE will be involved with the dose and risk assessment, as agreed within their contract, and will identify </w:t>
      </w:r>
      <w:r w:rsidRPr="00B2111E">
        <w:rPr>
          <w:rFonts w:cs="Arial"/>
        </w:rPr>
        <w:t xml:space="preserve">a dose constraint, </w:t>
      </w:r>
      <w:r w:rsidRPr="00B2111E">
        <w:t>when no direct medical benefit is expected to the individual from the exposure</w:t>
      </w:r>
      <w:r w:rsidRPr="00B2111E">
        <w:rPr>
          <w:rFonts w:cs="Arial"/>
        </w:rPr>
        <w:t>.</w:t>
      </w:r>
    </w:p>
    <w:p w14:paraId="54824504" w14:textId="2D8A7B59" w:rsidR="00340F76" w:rsidRDefault="00B33102" w:rsidP="00B33102">
      <w:pPr>
        <w:pStyle w:val="Heading3"/>
      </w:pPr>
      <w:r>
        <w:t>The Operator</w:t>
      </w:r>
    </w:p>
    <w:p w14:paraId="7D1BA801" w14:textId="40910766" w:rsidR="00B33102" w:rsidRPr="00B33102" w:rsidRDefault="00B33102" w:rsidP="00B33102">
      <w:pPr>
        <w:pStyle w:val="BodyText1"/>
      </w:pPr>
      <w:r w:rsidRPr="00B2111E">
        <w:t xml:space="preserve">Operators must follow the research protocol specifically developed for the research study. They must ensure that the dose constraint set by the MPE is adhered to. They must report to </w:t>
      </w:r>
      <w:r w:rsidRPr="00851EC6">
        <w:rPr>
          <w:i/>
          <w:color w:val="FF0000"/>
        </w:rPr>
        <w:t>[</w:t>
      </w:r>
      <w:r w:rsidR="00851EC6" w:rsidRPr="00851EC6">
        <w:rPr>
          <w:i/>
          <w:color w:val="FF0000"/>
        </w:rPr>
        <w:t>insert</w:t>
      </w:r>
      <w:r w:rsidR="00851EC6">
        <w:rPr>
          <w:color w:val="FF0000"/>
        </w:rPr>
        <w:t xml:space="preserve"> </w:t>
      </w:r>
      <w:r w:rsidRPr="00B2111E">
        <w:rPr>
          <w:i/>
          <w:color w:val="FF0000"/>
        </w:rPr>
        <w:t>named person/their line manager</w:t>
      </w:r>
      <w:r>
        <w:rPr>
          <w:i/>
          <w:color w:val="FF0000"/>
        </w:rPr>
        <w:t>]</w:t>
      </w:r>
      <w:r w:rsidRPr="00B2111E">
        <w:t xml:space="preserve"> any instances where exposures are being made for research purposes</w:t>
      </w:r>
      <w:r>
        <w:t>,</w:t>
      </w:r>
      <w:r w:rsidRPr="00B2111E">
        <w:t xml:space="preserve"> where this has not been clearly indicated on the request. </w:t>
      </w:r>
      <w:r w:rsidRPr="00B33102">
        <w:t>The clinical evaluation must be performed by an appropriately entitled Operator and reported through appropriate communication arrangements.</w:t>
      </w:r>
    </w:p>
    <w:p w14:paraId="34AACAB7" w14:textId="77777777" w:rsidR="00B33102" w:rsidRPr="00B33102" w:rsidRDefault="00B33102" w:rsidP="00B33102"/>
    <w:tbl>
      <w:tblPr>
        <w:tblpPr w:leftFromText="180" w:rightFromText="180" w:vertAnchor="text" w:horzAnchor="margin" w:tblpY="-280"/>
        <w:tblW w:w="93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71542F" w:rsidRPr="009231A5" w14:paraId="7FCE1560" w14:textId="77777777" w:rsidTr="0020237C">
        <w:tc>
          <w:tcPr>
            <w:tcW w:w="4106" w:type="dxa"/>
            <w:vAlign w:val="center"/>
          </w:tcPr>
          <w:p w14:paraId="06374691" w14:textId="683011D7" w:rsidR="0071542F" w:rsidRPr="00F72EC1" w:rsidRDefault="0071542F" w:rsidP="0071542F">
            <w:pPr>
              <w:pStyle w:val="Heading1"/>
              <w:rPr>
                <w:sz w:val="26"/>
                <w:szCs w:val="26"/>
              </w:rPr>
            </w:pPr>
            <w:bookmarkStart w:id="2" w:name="_Toc152838957"/>
            <w:r>
              <w:rPr>
                <w:sz w:val="26"/>
                <w:szCs w:val="26"/>
              </w:rPr>
              <w:lastRenderedPageBreak/>
              <w:t>EP15</w:t>
            </w:r>
            <w:r w:rsidRPr="00F72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Non-Medical Imaging</w:t>
            </w:r>
            <w:bookmarkEnd w:id="2"/>
          </w:p>
        </w:tc>
        <w:tc>
          <w:tcPr>
            <w:tcW w:w="5245" w:type="dxa"/>
          </w:tcPr>
          <w:p w14:paraId="119AEEF6" w14:textId="77777777" w:rsidR="0071542F" w:rsidRPr="00F72EC1" w:rsidRDefault="0071542F" w:rsidP="0020237C">
            <w:pPr>
              <w:pStyle w:val="BodyText1"/>
            </w:pPr>
            <w:r w:rsidRPr="00F72EC1">
              <w:rPr>
                <w:color w:val="FF0000"/>
              </w:rPr>
              <w:t>[Name of NHS Dental Practice/Independent Clinic]</w:t>
            </w:r>
          </w:p>
        </w:tc>
      </w:tr>
    </w:tbl>
    <w:p w14:paraId="7D20FED2" w14:textId="19328145" w:rsidR="00340F76" w:rsidRDefault="00340F76" w:rsidP="00340F76"/>
    <w:p w14:paraId="4195E5D2" w14:textId="2E9E7425" w:rsidR="00B33102" w:rsidRDefault="00B33102" w:rsidP="00340F76"/>
    <w:p w14:paraId="4AB524A7" w14:textId="77777777" w:rsidR="00B33102" w:rsidRDefault="00B33102" w:rsidP="00B33102">
      <w:pPr>
        <w:pStyle w:val="BodyText1"/>
      </w:pPr>
      <w:r w:rsidRPr="00FC5C5B">
        <w:t xml:space="preserve">If you </w:t>
      </w:r>
      <w:r w:rsidRPr="00FC5C5B">
        <w:rPr>
          <w:b/>
        </w:rPr>
        <w:t>DO NOT</w:t>
      </w:r>
      <w:r w:rsidRPr="00FC5C5B">
        <w:t xml:space="preserve"> conduct non-medical imaging – this EP can simply state:</w:t>
      </w:r>
      <w:r>
        <w:t xml:space="preserve"> </w:t>
      </w:r>
    </w:p>
    <w:p w14:paraId="0FDA7487" w14:textId="21555395" w:rsidR="00B33102" w:rsidRDefault="00B33102" w:rsidP="00B33102">
      <w:pPr>
        <w:pStyle w:val="BodyText1"/>
      </w:pPr>
      <w:r w:rsidRPr="00FC5C5B">
        <w:t xml:space="preserve">Non-medical imaging will not be undertaken </w:t>
      </w:r>
      <w:r>
        <w:t xml:space="preserve">unless identified in this EP.  </w:t>
      </w:r>
    </w:p>
    <w:p w14:paraId="61744049" w14:textId="5FA92442" w:rsidR="00B33102" w:rsidRDefault="00B33102" w:rsidP="00B33102">
      <w:pPr>
        <w:pStyle w:val="BodyText1"/>
      </w:pPr>
      <w:r>
        <w:t xml:space="preserve">If you </w:t>
      </w:r>
      <w:r>
        <w:rPr>
          <w:b/>
        </w:rPr>
        <w:t xml:space="preserve">DO </w:t>
      </w:r>
      <w:r>
        <w:t>conduct non-medical imaging, then please adapt the following EP:</w:t>
      </w:r>
    </w:p>
    <w:p w14:paraId="746D9A94" w14:textId="1A1A0D18" w:rsidR="00B33102" w:rsidRDefault="00B33102" w:rsidP="00B33102">
      <w:pPr>
        <w:pStyle w:val="BodyText1"/>
      </w:pPr>
      <w:r w:rsidRPr="00FC5C5B">
        <w:t>Non-medical imaging refers to exposures undertaken deliberately for purposes other than t</w:t>
      </w:r>
      <w:r>
        <w:t>o bring a health benefit. In</w:t>
      </w:r>
      <w:r w:rsidRPr="00FC5C5B">
        <w:t xml:space="preserve"> </w:t>
      </w:r>
      <w:r>
        <w:rPr>
          <w:color w:val="FF0000"/>
        </w:rPr>
        <w:t xml:space="preserve">[insert </w:t>
      </w:r>
      <w:r w:rsidRPr="005B403B">
        <w:rPr>
          <w:i/>
          <w:iCs/>
          <w:color w:val="FF0000"/>
        </w:rPr>
        <w:t>NHS Dental Practice/Independent Clinic</w:t>
      </w:r>
      <w:r>
        <w:rPr>
          <w:i/>
          <w:iCs/>
          <w:color w:val="FF0000"/>
        </w:rPr>
        <w:t xml:space="preserve"> name]</w:t>
      </w:r>
      <w:r w:rsidRPr="00FC5C5B">
        <w:t xml:space="preserve"> non-medical imaging is undertaken for:</w:t>
      </w:r>
      <w:r>
        <w:t xml:space="preserve"> </w:t>
      </w:r>
    </w:p>
    <w:p w14:paraId="74750258" w14:textId="359A665F" w:rsidR="00B33102" w:rsidRDefault="00B33102" w:rsidP="00B33102">
      <w:pPr>
        <w:pStyle w:val="BodyText1"/>
        <w:rPr>
          <w:b/>
        </w:rPr>
      </w:pPr>
      <w:r>
        <w:rPr>
          <w:b/>
        </w:rPr>
        <w:t>Adapt and supplement the following examples as appropriate:</w:t>
      </w:r>
    </w:p>
    <w:p w14:paraId="7F562373" w14:textId="54847D8F" w:rsidR="00B33102" w:rsidRDefault="00B33102" w:rsidP="00B33102">
      <w:pPr>
        <w:pStyle w:val="Bullets"/>
      </w:pPr>
      <w:r>
        <w:t>Dental radiographs for employment purposes, such as for military personnel/flight crew or deep-sea divers</w:t>
      </w:r>
    </w:p>
    <w:p w14:paraId="79D1BB0D" w14:textId="00BBFDE8" w:rsidR="00B33102" w:rsidRDefault="004D1AFC" w:rsidP="00B33102">
      <w:pPr>
        <w:pStyle w:val="Bullets"/>
      </w:pPr>
      <w:r>
        <w:t xml:space="preserve">Radiological imaging for insurance or legal purposes </w:t>
      </w:r>
    </w:p>
    <w:p w14:paraId="47086674" w14:textId="164E3287" w:rsidR="004D1AFC" w:rsidRDefault="004D1AFC" w:rsidP="00B33102">
      <w:pPr>
        <w:pStyle w:val="Bullets"/>
      </w:pPr>
      <w:r>
        <w:t xml:space="preserve">Radiological age assessment </w:t>
      </w:r>
    </w:p>
    <w:p w14:paraId="50F51885" w14:textId="32DBD935" w:rsidR="004D1AFC" w:rsidRDefault="004D1AFC" w:rsidP="00B33102">
      <w:pPr>
        <w:pStyle w:val="Bullets"/>
      </w:pPr>
      <w:r>
        <w:t>Identification of drugs or other evidence that may be concealed within a dental cavity.</w:t>
      </w:r>
    </w:p>
    <w:p w14:paraId="37288DD0" w14:textId="29D529F3" w:rsidR="004D1AFC" w:rsidRDefault="004D1AFC" w:rsidP="004D1AFC">
      <w:pPr>
        <w:pStyle w:val="Bullets"/>
        <w:numPr>
          <w:ilvl w:val="0"/>
          <w:numId w:val="0"/>
        </w:numPr>
        <w:ind w:left="357" w:hanging="357"/>
      </w:pPr>
    </w:p>
    <w:p w14:paraId="7E9B6441" w14:textId="77777777" w:rsidR="004D1AFC" w:rsidRPr="00FC5C5B" w:rsidRDefault="004D1AFC" w:rsidP="004D1AFC">
      <w:pPr>
        <w:pStyle w:val="BodyText1"/>
      </w:pPr>
      <w:r w:rsidRPr="00FC5C5B">
        <w:t>Referrals for non-medical imaging exposures must be clearly identified and must be justified by a Practitioner. The dental radiographic history of each patient attending for non-medical imaging exposures should be checked by the Practitioner and recent similar examinations should be taken into account. For instance, it may not be necessary to complete a whole series of radiographs if some have been taken recently.</w:t>
      </w:r>
    </w:p>
    <w:p w14:paraId="71B70A65" w14:textId="77777777" w:rsidR="004D1AFC" w:rsidRPr="00B33102" w:rsidRDefault="004D1AFC" w:rsidP="004D1AFC">
      <w:pPr>
        <w:pStyle w:val="Bullets"/>
        <w:numPr>
          <w:ilvl w:val="0"/>
          <w:numId w:val="0"/>
        </w:numPr>
        <w:ind w:left="357" w:hanging="357"/>
      </w:pPr>
    </w:p>
    <w:p w14:paraId="08C21E88" w14:textId="77777777" w:rsidR="00B33102" w:rsidRDefault="00B33102" w:rsidP="00B33102">
      <w:pPr>
        <w:pStyle w:val="BodyText1"/>
      </w:pPr>
      <w:bookmarkStart w:id="3" w:name="_GoBack"/>
      <w:bookmarkEnd w:id="3"/>
    </w:p>
    <w:sectPr w:rsidR="00B33102" w:rsidSect="00C53667">
      <w:pgSz w:w="11907" w:h="16839" w:code="9"/>
      <w:pgMar w:top="720" w:right="907" w:bottom="720" w:left="90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ABA8" w14:textId="77777777" w:rsidR="008564B5" w:rsidRDefault="008564B5" w:rsidP="0094464E">
      <w:pPr>
        <w:spacing w:after="0" w:line="240" w:lineRule="auto"/>
      </w:pPr>
      <w:r>
        <w:separator/>
      </w:r>
    </w:p>
  </w:endnote>
  <w:endnote w:type="continuationSeparator" w:id="0">
    <w:p w14:paraId="2BB82F4B" w14:textId="77777777" w:rsidR="008564B5" w:rsidRDefault="008564B5" w:rsidP="0094464E">
      <w:pPr>
        <w:spacing w:after="0" w:line="240" w:lineRule="auto"/>
      </w:pPr>
      <w:r>
        <w:continuationSeparator/>
      </w:r>
    </w:p>
  </w:endnote>
  <w:endnote w:type="continuationNotice" w:id="1">
    <w:p w14:paraId="6411D09B" w14:textId="77777777" w:rsidR="008564B5" w:rsidRDefault="00856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D3AAB" w14:textId="77777777" w:rsidR="008564B5" w:rsidRDefault="008564B5" w:rsidP="00E106E9">
    <w:pPr>
      <w:pStyle w:val="Footer"/>
    </w:pPr>
  </w:p>
  <w:p w14:paraId="78B143F2" w14:textId="399323AB" w:rsidR="008564B5" w:rsidRPr="00395BF5" w:rsidRDefault="008564B5" w:rsidP="00395BF5">
    <w:pPr>
      <w:pStyle w:val="Footer"/>
      <w:jc w:val="center"/>
      <w:rPr>
        <w:bCs/>
        <w:color w:val="0099A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AF94" w14:textId="77777777" w:rsidR="008564B5" w:rsidRDefault="008564B5" w:rsidP="0094464E">
      <w:pPr>
        <w:spacing w:after="0" w:line="240" w:lineRule="auto"/>
      </w:pPr>
      <w:r>
        <w:separator/>
      </w:r>
    </w:p>
  </w:footnote>
  <w:footnote w:type="continuationSeparator" w:id="0">
    <w:p w14:paraId="4D90087F" w14:textId="77777777" w:rsidR="008564B5" w:rsidRDefault="008564B5" w:rsidP="0094464E">
      <w:pPr>
        <w:spacing w:after="0" w:line="240" w:lineRule="auto"/>
      </w:pPr>
      <w:r>
        <w:continuationSeparator/>
      </w:r>
    </w:p>
  </w:footnote>
  <w:footnote w:type="continuationNotice" w:id="1">
    <w:p w14:paraId="65116EA7" w14:textId="77777777" w:rsidR="008564B5" w:rsidRDefault="008564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A5A"/>
    <w:multiLevelType w:val="multilevel"/>
    <w:tmpl w:val="88F8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E2528"/>
    <w:multiLevelType w:val="hybridMultilevel"/>
    <w:tmpl w:val="37DA1CD6"/>
    <w:lvl w:ilvl="0" w:tplc="6E74D9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EC9"/>
    <w:multiLevelType w:val="hybridMultilevel"/>
    <w:tmpl w:val="C4F2F98A"/>
    <w:lvl w:ilvl="0" w:tplc="A664D164">
      <w:start w:val="1"/>
      <w:numFmt w:val="bullet"/>
      <w:lvlText w:val="●"/>
      <w:lvlJc w:val="left"/>
      <w:pPr>
        <w:tabs>
          <w:tab w:val="num" w:pos="5181"/>
        </w:tabs>
        <w:ind w:left="5181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7341"/>
        </w:tabs>
        <w:ind w:left="7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061"/>
        </w:tabs>
        <w:ind w:left="8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781"/>
        </w:tabs>
        <w:ind w:left="8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501"/>
        </w:tabs>
        <w:ind w:left="9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221"/>
        </w:tabs>
        <w:ind w:left="10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941"/>
        </w:tabs>
        <w:ind w:left="10941" w:hanging="360"/>
      </w:pPr>
      <w:rPr>
        <w:rFonts w:ascii="Wingdings" w:hAnsi="Wingdings" w:hint="default"/>
      </w:rPr>
    </w:lvl>
  </w:abstractNum>
  <w:abstractNum w:abstractNumId="3" w15:restartNumberingAfterBreak="0">
    <w:nsid w:val="0926331D"/>
    <w:multiLevelType w:val="hybridMultilevel"/>
    <w:tmpl w:val="B8C298A8"/>
    <w:lvl w:ilvl="0" w:tplc="DF1CB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D67"/>
    <w:multiLevelType w:val="hybridMultilevel"/>
    <w:tmpl w:val="C33AFE94"/>
    <w:lvl w:ilvl="0" w:tplc="06764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1A04"/>
    <w:multiLevelType w:val="hybridMultilevel"/>
    <w:tmpl w:val="7CF68582"/>
    <w:lvl w:ilvl="0" w:tplc="57A6E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05E5F"/>
    <w:multiLevelType w:val="hybridMultilevel"/>
    <w:tmpl w:val="0DF01A20"/>
    <w:lvl w:ilvl="0" w:tplc="9820B1CA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55FA"/>
    <w:multiLevelType w:val="hybridMultilevel"/>
    <w:tmpl w:val="7E54B994"/>
    <w:lvl w:ilvl="0" w:tplc="DFF085F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51CDF"/>
    <w:multiLevelType w:val="hybridMultilevel"/>
    <w:tmpl w:val="685638C8"/>
    <w:lvl w:ilvl="0" w:tplc="CF62A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79C9"/>
    <w:multiLevelType w:val="hybridMultilevel"/>
    <w:tmpl w:val="C3A2AE58"/>
    <w:lvl w:ilvl="0" w:tplc="07A6D556">
      <w:start w:val="1"/>
      <w:numFmt w:val="bullet"/>
      <w:pStyle w:val="bulletpoin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0" w15:restartNumberingAfterBreak="0">
    <w:nsid w:val="2A832D35"/>
    <w:multiLevelType w:val="hybridMultilevel"/>
    <w:tmpl w:val="1B169AEA"/>
    <w:lvl w:ilvl="0" w:tplc="7D78C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52B4"/>
    <w:multiLevelType w:val="hybridMultilevel"/>
    <w:tmpl w:val="166ECD8C"/>
    <w:lvl w:ilvl="0" w:tplc="FB84A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3CA5"/>
    <w:multiLevelType w:val="hybridMultilevel"/>
    <w:tmpl w:val="C128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4453"/>
    <w:multiLevelType w:val="hybridMultilevel"/>
    <w:tmpl w:val="33F0F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426B84"/>
    <w:multiLevelType w:val="hybridMultilevel"/>
    <w:tmpl w:val="E80CD0D6"/>
    <w:lvl w:ilvl="0" w:tplc="32A08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66CBA"/>
    <w:multiLevelType w:val="hybridMultilevel"/>
    <w:tmpl w:val="7BA27B20"/>
    <w:lvl w:ilvl="0" w:tplc="C4B0442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30E68"/>
    <w:multiLevelType w:val="hybridMultilevel"/>
    <w:tmpl w:val="E97CD2E2"/>
    <w:lvl w:ilvl="0" w:tplc="9E3C0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E51D9"/>
    <w:multiLevelType w:val="hybridMultilevel"/>
    <w:tmpl w:val="C944C6D6"/>
    <w:lvl w:ilvl="0" w:tplc="B630CC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67D35"/>
    <w:multiLevelType w:val="hybridMultilevel"/>
    <w:tmpl w:val="D9509036"/>
    <w:lvl w:ilvl="0" w:tplc="F5CAE7D6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9" w15:restartNumberingAfterBreak="0">
    <w:nsid w:val="51CA7A44"/>
    <w:multiLevelType w:val="hybridMultilevel"/>
    <w:tmpl w:val="D19ABE0E"/>
    <w:lvl w:ilvl="0" w:tplc="9DB23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279AE"/>
    <w:multiLevelType w:val="hybridMultilevel"/>
    <w:tmpl w:val="9A9CC36C"/>
    <w:lvl w:ilvl="0" w:tplc="B6B6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2134B"/>
    <w:multiLevelType w:val="hybridMultilevel"/>
    <w:tmpl w:val="C1289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508"/>
    <w:multiLevelType w:val="hybridMultilevel"/>
    <w:tmpl w:val="0DB8B930"/>
    <w:lvl w:ilvl="0" w:tplc="1C6A9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405AF"/>
    <w:multiLevelType w:val="hybridMultilevel"/>
    <w:tmpl w:val="9F06222E"/>
    <w:lvl w:ilvl="0" w:tplc="B414E7F0">
      <w:start w:val="10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EAA6ACE"/>
    <w:multiLevelType w:val="hybridMultilevel"/>
    <w:tmpl w:val="661A728A"/>
    <w:lvl w:ilvl="0" w:tplc="851AC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8F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A23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CE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8E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4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E1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C4E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9E9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3AE55EB"/>
    <w:multiLevelType w:val="hybridMultilevel"/>
    <w:tmpl w:val="A206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87CC4"/>
    <w:multiLevelType w:val="hybridMultilevel"/>
    <w:tmpl w:val="7B643BE2"/>
    <w:lvl w:ilvl="0" w:tplc="ACBC4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32974"/>
    <w:multiLevelType w:val="hybridMultilevel"/>
    <w:tmpl w:val="66B4687E"/>
    <w:lvl w:ilvl="0" w:tplc="3BFA3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61758"/>
    <w:multiLevelType w:val="hybridMultilevel"/>
    <w:tmpl w:val="7D688590"/>
    <w:lvl w:ilvl="0" w:tplc="CB0E8E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87080"/>
    <w:multiLevelType w:val="hybridMultilevel"/>
    <w:tmpl w:val="3A8A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13A2B"/>
    <w:multiLevelType w:val="hybridMultilevel"/>
    <w:tmpl w:val="83A61B88"/>
    <w:lvl w:ilvl="0" w:tplc="E53003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0244D"/>
    <w:multiLevelType w:val="hybridMultilevel"/>
    <w:tmpl w:val="BCD24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1200B"/>
    <w:multiLevelType w:val="hybridMultilevel"/>
    <w:tmpl w:val="BB9E1A1A"/>
    <w:lvl w:ilvl="0" w:tplc="DC262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A532A7"/>
    <w:multiLevelType w:val="hybridMultilevel"/>
    <w:tmpl w:val="C6CC14FE"/>
    <w:lvl w:ilvl="0" w:tplc="E93EB32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672AC"/>
    <w:multiLevelType w:val="hybridMultilevel"/>
    <w:tmpl w:val="200E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2A3D"/>
    <w:multiLevelType w:val="hybridMultilevel"/>
    <w:tmpl w:val="526EBDF4"/>
    <w:lvl w:ilvl="0" w:tplc="CCC2B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4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368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0E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AE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8E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01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81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B40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CBD3255"/>
    <w:multiLevelType w:val="hybridMultilevel"/>
    <w:tmpl w:val="3198DFF6"/>
    <w:lvl w:ilvl="0" w:tplc="2AB6EA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9"/>
  </w:num>
  <w:num w:numId="5">
    <w:abstractNumId w:val="29"/>
  </w:num>
  <w:num w:numId="6">
    <w:abstractNumId w:val="26"/>
  </w:num>
  <w:num w:numId="7">
    <w:abstractNumId w:val="35"/>
  </w:num>
  <w:num w:numId="8">
    <w:abstractNumId w:val="24"/>
  </w:num>
  <w:num w:numId="9">
    <w:abstractNumId w:val="22"/>
  </w:num>
  <w:num w:numId="10">
    <w:abstractNumId w:val="31"/>
  </w:num>
  <w:num w:numId="11">
    <w:abstractNumId w:val="17"/>
  </w:num>
  <w:num w:numId="12">
    <w:abstractNumId w:val="27"/>
  </w:num>
  <w:num w:numId="13">
    <w:abstractNumId w:val="15"/>
  </w:num>
  <w:num w:numId="14">
    <w:abstractNumId w:val="0"/>
  </w:num>
  <w:num w:numId="15">
    <w:abstractNumId w:val="3"/>
  </w:num>
  <w:num w:numId="16">
    <w:abstractNumId w:val="25"/>
  </w:num>
  <w:num w:numId="17">
    <w:abstractNumId w:val="20"/>
  </w:num>
  <w:num w:numId="18">
    <w:abstractNumId w:val="4"/>
  </w:num>
  <w:num w:numId="19">
    <w:abstractNumId w:val="32"/>
  </w:num>
  <w:num w:numId="20">
    <w:abstractNumId w:val="5"/>
  </w:num>
  <w:num w:numId="21">
    <w:abstractNumId w:val="14"/>
  </w:num>
  <w:num w:numId="22">
    <w:abstractNumId w:val="16"/>
  </w:num>
  <w:num w:numId="23">
    <w:abstractNumId w:val="33"/>
  </w:num>
  <w:num w:numId="24">
    <w:abstractNumId w:val="7"/>
  </w:num>
  <w:num w:numId="25">
    <w:abstractNumId w:val="28"/>
  </w:num>
  <w:num w:numId="26">
    <w:abstractNumId w:val="10"/>
  </w:num>
  <w:num w:numId="27">
    <w:abstractNumId w:val="30"/>
  </w:num>
  <w:num w:numId="28">
    <w:abstractNumId w:val="11"/>
  </w:num>
  <w:num w:numId="29">
    <w:abstractNumId w:val="12"/>
  </w:num>
  <w:num w:numId="30">
    <w:abstractNumId w:val="36"/>
  </w:num>
  <w:num w:numId="31">
    <w:abstractNumId w:val="21"/>
  </w:num>
  <w:num w:numId="32">
    <w:abstractNumId w:val="1"/>
  </w:num>
  <w:num w:numId="33">
    <w:abstractNumId w:val="6"/>
  </w:num>
  <w:num w:numId="34">
    <w:abstractNumId w:val="9"/>
  </w:num>
  <w:num w:numId="35">
    <w:abstractNumId w:val="23"/>
  </w:num>
  <w:num w:numId="36">
    <w:abstractNumId w:val="34"/>
  </w:num>
  <w:num w:numId="37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>
      <o:colormru v:ext="edit" colors="#77b58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76"/>
    <w:rsid w:val="0000000F"/>
    <w:rsid w:val="0000124F"/>
    <w:rsid w:val="00003730"/>
    <w:rsid w:val="000043BD"/>
    <w:rsid w:val="000047C5"/>
    <w:rsid w:val="00004DA3"/>
    <w:rsid w:val="00005BA9"/>
    <w:rsid w:val="000065ED"/>
    <w:rsid w:val="00006D6F"/>
    <w:rsid w:val="00006E30"/>
    <w:rsid w:val="000079DB"/>
    <w:rsid w:val="00007A48"/>
    <w:rsid w:val="00010D4E"/>
    <w:rsid w:val="000112B7"/>
    <w:rsid w:val="00012F8C"/>
    <w:rsid w:val="00012FDB"/>
    <w:rsid w:val="00016704"/>
    <w:rsid w:val="00016A40"/>
    <w:rsid w:val="00016C15"/>
    <w:rsid w:val="0002110C"/>
    <w:rsid w:val="00024496"/>
    <w:rsid w:val="0002460E"/>
    <w:rsid w:val="0002472D"/>
    <w:rsid w:val="00025682"/>
    <w:rsid w:val="00026316"/>
    <w:rsid w:val="00026742"/>
    <w:rsid w:val="00026F4B"/>
    <w:rsid w:val="0002709E"/>
    <w:rsid w:val="0002747F"/>
    <w:rsid w:val="000318FC"/>
    <w:rsid w:val="000320FD"/>
    <w:rsid w:val="0003217E"/>
    <w:rsid w:val="00033931"/>
    <w:rsid w:val="00034FF7"/>
    <w:rsid w:val="00035775"/>
    <w:rsid w:val="00035EB5"/>
    <w:rsid w:val="00036F79"/>
    <w:rsid w:val="000374A5"/>
    <w:rsid w:val="00041C2C"/>
    <w:rsid w:val="0004201B"/>
    <w:rsid w:val="00044331"/>
    <w:rsid w:val="00045C6D"/>
    <w:rsid w:val="00045E63"/>
    <w:rsid w:val="00046DB4"/>
    <w:rsid w:val="00046E5D"/>
    <w:rsid w:val="00047EB4"/>
    <w:rsid w:val="00052D54"/>
    <w:rsid w:val="0005343B"/>
    <w:rsid w:val="00053F69"/>
    <w:rsid w:val="0005644D"/>
    <w:rsid w:val="0006103D"/>
    <w:rsid w:val="000624D5"/>
    <w:rsid w:val="00063666"/>
    <w:rsid w:val="00063D51"/>
    <w:rsid w:val="00067EEB"/>
    <w:rsid w:val="000713BE"/>
    <w:rsid w:val="0007389D"/>
    <w:rsid w:val="00074372"/>
    <w:rsid w:val="000746AD"/>
    <w:rsid w:val="00075A81"/>
    <w:rsid w:val="00075C54"/>
    <w:rsid w:val="00080165"/>
    <w:rsid w:val="00081D54"/>
    <w:rsid w:val="00082492"/>
    <w:rsid w:val="00084083"/>
    <w:rsid w:val="00084BE9"/>
    <w:rsid w:val="00084D5F"/>
    <w:rsid w:val="0008706D"/>
    <w:rsid w:val="00087AD9"/>
    <w:rsid w:val="00090096"/>
    <w:rsid w:val="00090128"/>
    <w:rsid w:val="000902EF"/>
    <w:rsid w:val="0009085C"/>
    <w:rsid w:val="00090AF7"/>
    <w:rsid w:val="00091999"/>
    <w:rsid w:val="000926A5"/>
    <w:rsid w:val="000945CE"/>
    <w:rsid w:val="00094712"/>
    <w:rsid w:val="00094ADE"/>
    <w:rsid w:val="000967FE"/>
    <w:rsid w:val="00096C6C"/>
    <w:rsid w:val="00096D32"/>
    <w:rsid w:val="000A0C87"/>
    <w:rsid w:val="000A0EF8"/>
    <w:rsid w:val="000A1463"/>
    <w:rsid w:val="000A237B"/>
    <w:rsid w:val="000A361F"/>
    <w:rsid w:val="000A3E80"/>
    <w:rsid w:val="000A3FF7"/>
    <w:rsid w:val="000A6497"/>
    <w:rsid w:val="000A7F9F"/>
    <w:rsid w:val="000B023C"/>
    <w:rsid w:val="000B26D1"/>
    <w:rsid w:val="000B275F"/>
    <w:rsid w:val="000B2931"/>
    <w:rsid w:val="000B2E6E"/>
    <w:rsid w:val="000B465A"/>
    <w:rsid w:val="000B4765"/>
    <w:rsid w:val="000B4B84"/>
    <w:rsid w:val="000B51E3"/>
    <w:rsid w:val="000B73C9"/>
    <w:rsid w:val="000B7EEA"/>
    <w:rsid w:val="000C1502"/>
    <w:rsid w:val="000C2718"/>
    <w:rsid w:val="000C2936"/>
    <w:rsid w:val="000C3306"/>
    <w:rsid w:val="000C4896"/>
    <w:rsid w:val="000C696D"/>
    <w:rsid w:val="000C6E96"/>
    <w:rsid w:val="000C73BD"/>
    <w:rsid w:val="000C7E8A"/>
    <w:rsid w:val="000D0962"/>
    <w:rsid w:val="000D0BDC"/>
    <w:rsid w:val="000D1A85"/>
    <w:rsid w:val="000D3DEE"/>
    <w:rsid w:val="000D4090"/>
    <w:rsid w:val="000D4D6C"/>
    <w:rsid w:val="000D502A"/>
    <w:rsid w:val="000D54B8"/>
    <w:rsid w:val="000D6123"/>
    <w:rsid w:val="000D7BBD"/>
    <w:rsid w:val="000D7DF1"/>
    <w:rsid w:val="000E08D7"/>
    <w:rsid w:val="000E175A"/>
    <w:rsid w:val="000E2615"/>
    <w:rsid w:val="000E2B46"/>
    <w:rsid w:val="000E2CD5"/>
    <w:rsid w:val="000E4D27"/>
    <w:rsid w:val="000E5342"/>
    <w:rsid w:val="000E5B2D"/>
    <w:rsid w:val="000E5D7C"/>
    <w:rsid w:val="000E76BE"/>
    <w:rsid w:val="000E778C"/>
    <w:rsid w:val="000F0318"/>
    <w:rsid w:val="000F1008"/>
    <w:rsid w:val="000F2012"/>
    <w:rsid w:val="000F34FD"/>
    <w:rsid w:val="000F42EB"/>
    <w:rsid w:val="000F451A"/>
    <w:rsid w:val="000F6FA3"/>
    <w:rsid w:val="00100484"/>
    <w:rsid w:val="0010204A"/>
    <w:rsid w:val="0010258A"/>
    <w:rsid w:val="001026F9"/>
    <w:rsid w:val="00102ADE"/>
    <w:rsid w:val="00104868"/>
    <w:rsid w:val="001063D7"/>
    <w:rsid w:val="00106869"/>
    <w:rsid w:val="00106DA7"/>
    <w:rsid w:val="00107ECE"/>
    <w:rsid w:val="0011057F"/>
    <w:rsid w:val="00110D27"/>
    <w:rsid w:val="0011161C"/>
    <w:rsid w:val="001142ED"/>
    <w:rsid w:val="0011502E"/>
    <w:rsid w:val="00115BAC"/>
    <w:rsid w:val="00115EA9"/>
    <w:rsid w:val="001171BD"/>
    <w:rsid w:val="001204DE"/>
    <w:rsid w:val="00120B13"/>
    <w:rsid w:val="00121714"/>
    <w:rsid w:val="00122716"/>
    <w:rsid w:val="00123707"/>
    <w:rsid w:val="001240F8"/>
    <w:rsid w:val="00124FFA"/>
    <w:rsid w:val="00126841"/>
    <w:rsid w:val="00127410"/>
    <w:rsid w:val="001276B6"/>
    <w:rsid w:val="0012787D"/>
    <w:rsid w:val="00130E67"/>
    <w:rsid w:val="001340BC"/>
    <w:rsid w:val="0013453E"/>
    <w:rsid w:val="00134599"/>
    <w:rsid w:val="00134A9B"/>
    <w:rsid w:val="00137AB6"/>
    <w:rsid w:val="00137F8A"/>
    <w:rsid w:val="00140103"/>
    <w:rsid w:val="001405EE"/>
    <w:rsid w:val="00140C22"/>
    <w:rsid w:val="00140DCD"/>
    <w:rsid w:val="00142A4D"/>
    <w:rsid w:val="0014317A"/>
    <w:rsid w:val="00144B62"/>
    <w:rsid w:val="0014728E"/>
    <w:rsid w:val="00150D8A"/>
    <w:rsid w:val="00154146"/>
    <w:rsid w:val="0015514B"/>
    <w:rsid w:val="001571F3"/>
    <w:rsid w:val="00157F1B"/>
    <w:rsid w:val="00160084"/>
    <w:rsid w:val="001618DB"/>
    <w:rsid w:val="0016440A"/>
    <w:rsid w:val="00164538"/>
    <w:rsid w:val="00165717"/>
    <w:rsid w:val="001668DB"/>
    <w:rsid w:val="001674F8"/>
    <w:rsid w:val="00170056"/>
    <w:rsid w:val="00172132"/>
    <w:rsid w:val="00172A2F"/>
    <w:rsid w:val="001737C7"/>
    <w:rsid w:val="0017480C"/>
    <w:rsid w:val="00175F9D"/>
    <w:rsid w:val="0018042E"/>
    <w:rsid w:val="0018139C"/>
    <w:rsid w:val="0018294D"/>
    <w:rsid w:val="0018491D"/>
    <w:rsid w:val="00184A0B"/>
    <w:rsid w:val="0018500A"/>
    <w:rsid w:val="001850E1"/>
    <w:rsid w:val="00186BE1"/>
    <w:rsid w:val="00187076"/>
    <w:rsid w:val="001873F5"/>
    <w:rsid w:val="0018740F"/>
    <w:rsid w:val="00191035"/>
    <w:rsid w:val="0019290E"/>
    <w:rsid w:val="00192B03"/>
    <w:rsid w:val="00193DDD"/>
    <w:rsid w:val="0019587B"/>
    <w:rsid w:val="00196C9F"/>
    <w:rsid w:val="001977E5"/>
    <w:rsid w:val="00197A34"/>
    <w:rsid w:val="00197A3D"/>
    <w:rsid w:val="001A1170"/>
    <w:rsid w:val="001A220B"/>
    <w:rsid w:val="001A4433"/>
    <w:rsid w:val="001A4975"/>
    <w:rsid w:val="001A4A06"/>
    <w:rsid w:val="001A6D31"/>
    <w:rsid w:val="001A70FB"/>
    <w:rsid w:val="001A75BC"/>
    <w:rsid w:val="001B1A34"/>
    <w:rsid w:val="001B1A82"/>
    <w:rsid w:val="001B2680"/>
    <w:rsid w:val="001B3DD7"/>
    <w:rsid w:val="001B47D4"/>
    <w:rsid w:val="001B4852"/>
    <w:rsid w:val="001B53EC"/>
    <w:rsid w:val="001B72EE"/>
    <w:rsid w:val="001C1A4B"/>
    <w:rsid w:val="001C35DE"/>
    <w:rsid w:val="001C5010"/>
    <w:rsid w:val="001C65ED"/>
    <w:rsid w:val="001C6962"/>
    <w:rsid w:val="001C6B70"/>
    <w:rsid w:val="001C6F32"/>
    <w:rsid w:val="001D0D3F"/>
    <w:rsid w:val="001D1A74"/>
    <w:rsid w:val="001D2950"/>
    <w:rsid w:val="001D42CF"/>
    <w:rsid w:val="001D42EC"/>
    <w:rsid w:val="001D4981"/>
    <w:rsid w:val="001D4BE6"/>
    <w:rsid w:val="001D5944"/>
    <w:rsid w:val="001D605A"/>
    <w:rsid w:val="001D6595"/>
    <w:rsid w:val="001E04CD"/>
    <w:rsid w:val="001E380E"/>
    <w:rsid w:val="001E406D"/>
    <w:rsid w:val="001E4469"/>
    <w:rsid w:val="001E4753"/>
    <w:rsid w:val="001E51BB"/>
    <w:rsid w:val="001E5DC0"/>
    <w:rsid w:val="001E6ED0"/>
    <w:rsid w:val="001E6FBB"/>
    <w:rsid w:val="001E7039"/>
    <w:rsid w:val="001E7D78"/>
    <w:rsid w:val="001F12C1"/>
    <w:rsid w:val="001F182F"/>
    <w:rsid w:val="001F31F9"/>
    <w:rsid w:val="001F39EC"/>
    <w:rsid w:val="001F4883"/>
    <w:rsid w:val="001F4F6A"/>
    <w:rsid w:val="001F7368"/>
    <w:rsid w:val="001F7BA5"/>
    <w:rsid w:val="00200B53"/>
    <w:rsid w:val="0020237C"/>
    <w:rsid w:val="0020263C"/>
    <w:rsid w:val="00202A55"/>
    <w:rsid w:val="00203B09"/>
    <w:rsid w:val="002051D3"/>
    <w:rsid w:val="00207E2F"/>
    <w:rsid w:val="0021077C"/>
    <w:rsid w:val="00210F62"/>
    <w:rsid w:val="002116E0"/>
    <w:rsid w:val="00212BAC"/>
    <w:rsid w:val="00213EC0"/>
    <w:rsid w:val="00214570"/>
    <w:rsid w:val="00214CCE"/>
    <w:rsid w:val="00215005"/>
    <w:rsid w:val="0021505D"/>
    <w:rsid w:val="00215095"/>
    <w:rsid w:val="00215271"/>
    <w:rsid w:val="0021532D"/>
    <w:rsid w:val="00215752"/>
    <w:rsid w:val="00215788"/>
    <w:rsid w:val="00215CF8"/>
    <w:rsid w:val="0021648A"/>
    <w:rsid w:val="00220678"/>
    <w:rsid w:val="002241F5"/>
    <w:rsid w:val="00226430"/>
    <w:rsid w:val="00226764"/>
    <w:rsid w:val="002267AE"/>
    <w:rsid w:val="00232C99"/>
    <w:rsid w:val="00232D3E"/>
    <w:rsid w:val="002333A4"/>
    <w:rsid w:val="00234688"/>
    <w:rsid w:val="00235F8A"/>
    <w:rsid w:val="00235FF8"/>
    <w:rsid w:val="00240AD5"/>
    <w:rsid w:val="00241EF1"/>
    <w:rsid w:val="00242114"/>
    <w:rsid w:val="00242147"/>
    <w:rsid w:val="002437C7"/>
    <w:rsid w:val="00243DE3"/>
    <w:rsid w:val="002444A7"/>
    <w:rsid w:val="00246200"/>
    <w:rsid w:val="00250D66"/>
    <w:rsid w:val="002528B1"/>
    <w:rsid w:val="00254501"/>
    <w:rsid w:val="002568AA"/>
    <w:rsid w:val="002576A0"/>
    <w:rsid w:val="00257C15"/>
    <w:rsid w:val="0026011F"/>
    <w:rsid w:val="002609FD"/>
    <w:rsid w:val="002610D5"/>
    <w:rsid w:val="002629CE"/>
    <w:rsid w:val="002633D1"/>
    <w:rsid w:val="00263AC9"/>
    <w:rsid w:val="002640E4"/>
    <w:rsid w:val="002642AA"/>
    <w:rsid w:val="002643CA"/>
    <w:rsid w:val="002644B7"/>
    <w:rsid w:val="00264543"/>
    <w:rsid w:val="00265C70"/>
    <w:rsid w:val="00265EAD"/>
    <w:rsid w:val="00266EC5"/>
    <w:rsid w:val="0026799D"/>
    <w:rsid w:val="00270117"/>
    <w:rsid w:val="00270A74"/>
    <w:rsid w:val="00274100"/>
    <w:rsid w:val="00280B0C"/>
    <w:rsid w:val="00281298"/>
    <w:rsid w:val="00281955"/>
    <w:rsid w:val="00283014"/>
    <w:rsid w:val="00283089"/>
    <w:rsid w:val="0028346B"/>
    <w:rsid w:val="00283750"/>
    <w:rsid w:val="00285375"/>
    <w:rsid w:val="0028677B"/>
    <w:rsid w:val="002878A1"/>
    <w:rsid w:val="00287FDD"/>
    <w:rsid w:val="00290051"/>
    <w:rsid w:val="00291719"/>
    <w:rsid w:val="002920E2"/>
    <w:rsid w:val="002921C5"/>
    <w:rsid w:val="00292B2F"/>
    <w:rsid w:val="00292B4E"/>
    <w:rsid w:val="00292BEF"/>
    <w:rsid w:val="00293F64"/>
    <w:rsid w:val="00295B0B"/>
    <w:rsid w:val="002970C0"/>
    <w:rsid w:val="00297DC5"/>
    <w:rsid w:val="002A1431"/>
    <w:rsid w:val="002A2B60"/>
    <w:rsid w:val="002A3EDC"/>
    <w:rsid w:val="002A58ED"/>
    <w:rsid w:val="002A639A"/>
    <w:rsid w:val="002A66A6"/>
    <w:rsid w:val="002A6961"/>
    <w:rsid w:val="002A724C"/>
    <w:rsid w:val="002A7BE2"/>
    <w:rsid w:val="002B1645"/>
    <w:rsid w:val="002B2AE8"/>
    <w:rsid w:val="002B2FD2"/>
    <w:rsid w:val="002B3FBB"/>
    <w:rsid w:val="002B4B15"/>
    <w:rsid w:val="002B5840"/>
    <w:rsid w:val="002B6A17"/>
    <w:rsid w:val="002C0389"/>
    <w:rsid w:val="002C1574"/>
    <w:rsid w:val="002C176D"/>
    <w:rsid w:val="002C1802"/>
    <w:rsid w:val="002C3485"/>
    <w:rsid w:val="002C3550"/>
    <w:rsid w:val="002C38E9"/>
    <w:rsid w:val="002C413C"/>
    <w:rsid w:val="002C4D46"/>
    <w:rsid w:val="002C5632"/>
    <w:rsid w:val="002C6BDB"/>
    <w:rsid w:val="002D02CE"/>
    <w:rsid w:val="002D041D"/>
    <w:rsid w:val="002D11EB"/>
    <w:rsid w:val="002D1F94"/>
    <w:rsid w:val="002D2604"/>
    <w:rsid w:val="002D2758"/>
    <w:rsid w:val="002D30F2"/>
    <w:rsid w:val="002D450A"/>
    <w:rsid w:val="002D4712"/>
    <w:rsid w:val="002D4A33"/>
    <w:rsid w:val="002D7892"/>
    <w:rsid w:val="002E01AD"/>
    <w:rsid w:val="002E1042"/>
    <w:rsid w:val="002E1287"/>
    <w:rsid w:val="002E385E"/>
    <w:rsid w:val="002E4303"/>
    <w:rsid w:val="002E50D7"/>
    <w:rsid w:val="002E53EB"/>
    <w:rsid w:val="002E5C05"/>
    <w:rsid w:val="002E6C3A"/>
    <w:rsid w:val="002F0054"/>
    <w:rsid w:val="002F0326"/>
    <w:rsid w:val="002F0E2D"/>
    <w:rsid w:val="002F13A5"/>
    <w:rsid w:val="002F1CD8"/>
    <w:rsid w:val="002F3266"/>
    <w:rsid w:val="002F3CDA"/>
    <w:rsid w:val="002F464A"/>
    <w:rsid w:val="002F554E"/>
    <w:rsid w:val="002F60F2"/>
    <w:rsid w:val="002F7F2F"/>
    <w:rsid w:val="00301284"/>
    <w:rsid w:val="0030259E"/>
    <w:rsid w:val="00302774"/>
    <w:rsid w:val="00305C86"/>
    <w:rsid w:val="00306A95"/>
    <w:rsid w:val="0030708F"/>
    <w:rsid w:val="003106C2"/>
    <w:rsid w:val="003116D5"/>
    <w:rsid w:val="00312726"/>
    <w:rsid w:val="00312BA1"/>
    <w:rsid w:val="00313E3A"/>
    <w:rsid w:val="003151AA"/>
    <w:rsid w:val="0031561D"/>
    <w:rsid w:val="0031718E"/>
    <w:rsid w:val="003171D1"/>
    <w:rsid w:val="00317377"/>
    <w:rsid w:val="00317C0B"/>
    <w:rsid w:val="00320086"/>
    <w:rsid w:val="00322C49"/>
    <w:rsid w:val="0032394D"/>
    <w:rsid w:val="003243F2"/>
    <w:rsid w:val="00324413"/>
    <w:rsid w:val="003269E8"/>
    <w:rsid w:val="00330239"/>
    <w:rsid w:val="00330DE3"/>
    <w:rsid w:val="00332272"/>
    <w:rsid w:val="00332A97"/>
    <w:rsid w:val="00333098"/>
    <w:rsid w:val="003331A7"/>
    <w:rsid w:val="00334F26"/>
    <w:rsid w:val="0033620C"/>
    <w:rsid w:val="00336DB6"/>
    <w:rsid w:val="003403FC"/>
    <w:rsid w:val="00340F76"/>
    <w:rsid w:val="003440FC"/>
    <w:rsid w:val="0034526C"/>
    <w:rsid w:val="00346A75"/>
    <w:rsid w:val="00346CAD"/>
    <w:rsid w:val="00347573"/>
    <w:rsid w:val="00347EE9"/>
    <w:rsid w:val="003513F2"/>
    <w:rsid w:val="00352038"/>
    <w:rsid w:val="00352A62"/>
    <w:rsid w:val="00353A21"/>
    <w:rsid w:val="00353FF2"/>
    <w:rsid w:val="00356255"/>
    <w:rsid w:val="00356509"/>
    <w:rsid w:val="00356AF8"/>
    <w:rsid w:val="003600EB"/>
    <w:rsid w:val="00361833"/>
    <w:rsid w:val="00362807"/>
    <w:rsid w:val="00362F0F"/>
    <w:rsid w:val="00364E2B"/>
    <w:rsid w:val="0037294E"/>
    <w:rsid w:val="003735D9"/>
    <w:rsid w:val="003738EB"/>
    <w:rsid w:val="00374A21"/>
    <w:rsid w:val="00375EE6"/>
    <w:rsid w:val="00376987"/>
    <w:rsid w:val="00380004"/>
    <w:rsid w:val="0038045D"/>
    <w:rsid w:val="00383B91"/>
    <w:rsid w:val="00385111"/>
    <w:rsid w:val="003859E5"/>
    <w:rsid w:val="00385FC7"/>
    <w:rsid w:val="00386A53"/>
    <w:rsid w:val="00387FAD"/>
    <w:rsid w:val="0039131B"/>
    <w:rsid w:val="00391B59"/>
    <w:rsid w:val="003931E9"/>
    <w:rsid w:val="00395468"/>
    <w:rsid w:val="00395BF5"/>
    <w:rsid w:val="00396959"/>
    <w:rsid w:val="003A12FF"/>
    <w:rsid w:val="003A1A74"/>
    <w:rsid w:val="003A48B8"/>
    <w:rsid w:val="003A52FA"/>
    <w:rsid w:val="003A57DA"/>
    <w:rsid w:val="003A7DDC"/>
    <w:rsid w:val="003B1953"/>
    <w:rsid w:val="003B4795"/>
    <w:rsid w:val="003C1CA0"/>
    <w:rsid w:val="003C2026"/>
    <w:rsid w:val="003C2712"/>
    <w:rsid w:val="003C435B"/>
    <w:rsid w:val="003C4FBD"/>
    <w:rsid w:val="003C516F"/>
    <w:rsid w:val="003C545A"/>
    <w:rsid w:val="003C5486"/>
    <w:rsid w:val="003C5C8F"/>
    <w:rsid w:val="003C6B4B"/>
    <w:rsid w:val="003C6BAD"/>
    <w:rsid w:val="003C6FDF"/>
    <w:rsid w:val="003C7282"/>
    <w:rsid w:val="003C75C3"/>
    <w:rsid w:val="003D0B24"/>
    <w:rsid w:val="003D0B28"/>
    <w:rsid w:val="003D2888"/>
    <w:rsid w:val="003D2B72"/>
    <w:rsid w:val="003D4AB1"/>
    <w:rsid w:val="003D51E7"/>
    <w:rsid w:val="003D57CE"/>
    <w:rsid w:val="003D7B0A"/>
    <w:rsid w:val="003E0AD2"/>
    <w:rsid w:val="003E0D55"/>
    <w:rsid w:val="003E188E"/>
    <w:rsid w:val="003E21BB"/>
    <w:rsid w:val="003E3318"/>
    <w:rsid w:val="003E38C3"/>
    <w:rsid w:val="003E3BDC"/>
    <w:rsid w:val="003E500D"/>
    <w:rsid w:val="003E53C6"/>
    <w:rsid w:val="003E595B"/>
    <w:rsid w:val="003E60D5"/>
    <w:rsid w:val="003E624D"/>
    <w:rsid w:val="003E6B54"/>
    <w:rsid w:val="003F0C13"/>
    <w:rsid w:val="003F175F"/>
    <w:rsid w:val="003F3F53"/>
    <w:rsid w:val="003F47BD"/>
    <w:rsid w:val="003F4CA0"/>
    <w:rsid w:val="003F5A58"/>
    <w:rsid w:val="003F7129"/>
    <w:rsid w:val="003F7A16"/>
    <w:rsid w:val="00400484"/>
    <w:rsid w:val="004027D3"/>
    <w:rsid w:val="00402F08"/>
    <w:rsid w:val="00403AA0"/>
    <w:rsid w:val="00404D55"/>
    <w:rsid w:val="00404E8B"/>
    <w:rsid w:val="004067A2"/>
    <w:rsid w:val="004075DD"/>
    <w:rsid w:val="00410751"/>
    <w:rsid w:val="004107CA"/>
    <w:rsid w:val="00413370"/>
    <w:rsid w:val="00414F87"/>
    <w:rsid w:val="0041581F"/>
    <w:rsid w:val="00416B4B"/>
    <w:rsid w:val="00420395"/>
    <w:rsid w:val="004212DB"/>
    <w:rsid w:val="0042310D"/>
    <w:rsid w:val="00423645"/>
    <w:rsid w:val="00423775"/>
    <w:rsid w:val="00425FD3"/>
    <w:rsid w:val="00426AE8"/>
    <w:rsid w:val="00427274"/>
    <w:rsid w:val="004328EE"/>
    <w:rsid w:val="00433835"/>
    <w:rsid w:val="004339DA"/>
    <w:rsid w:val="00434B17"/>
    <w:rsid w:val="00435449"/>
    <w:rsid w:val="004360AB"/>
    <w:rsid w:val="00436B98"/>
    <w:rsid w:val="00441C62"/>
    <w:rsid w:val="0044295D"/>
    <w:rsid w:val="00442A4B"/>
    <w:rsid w:val="00443D01"/>
    <w:rsid w:val="0044778F"/>
    <w:rsid w:val="00447B9F"/>
    <w:rsid w:val="00447CA8"/>
    <w:rsid w:val="00450AD9"/>
    <w:rsid w:val="004512B5"/>
    <w:rsid w:val="00452CCC"/>
    <w:rsid w:val="0045332A"/>
    <w:rsid w:val="00454785"/>
    <w:rsid w:val="00454F13"/>
    <w:rsid w:val="004562EB"/>
    <w:rsid w:val="0045649E"/>
    <w:rsid w:val="00457B18"/>
    <w:rsid w:val="0046103D"/>
    <w:rsid w:val="00461D21"/>
    <w:rsid w:val="00463ACB"/>
    <w:rsid w:val="00463EE3"/>
    <w:rsid w:val="00465240"/>
    <w:rsid w:val="0046636A"/>
    <w:rsid w:val="00466C04"/>
    <w:rsid w:val="004678A0"/>
    <w:rsid w:val="004702CA"/>
    <w:rsid w:val="004705F9"/>
    <w:rsid w:val="00471006"/>
    <w:rsid w:val="00472455"/>
    <w:rsid w:val="00474111"/>
    <w:rsid w:val="0047433C"/>
    <w:rsid w:val="004743DF"/>
    <w:rsid w:val="00475C57"/>
    <w:rsid w:val="00477D77"/>
    <w:rsid w:val="00480A3B"/>
    <w:rsid w:val="00480DA9"/>
    <w:rsid w:val="004815E9"/>
    <w:rsid w:val="00481732"/>
    <w:rsid w:val="00482BA1"/>
    <w:rsid w:val="00483650"/>
    <w:rsid w:val="00484166"/>
    <w:rsid w:val="00485124"/>
    <w:rsid w:val="004859E9"/>
    <w:rsid w:val="00485FCD"/>
    <w:rsid w:val="004861AC"/>
    <w:rsid w:val="00486257"/>
    <w:rsid w:val="00486A99"/>
    <w:rsid w:val="0048797A"/>
    <w:rsid w:val="00487DB8"/>
    <w:rsid w:val="00487DD8"/>
    <w:rsid w:val="00487FE5"/>
    <w:rsid w:val="004906EF"/>
    <w:rsid w:val="00490A7D"/>
    <w:rsid w:val="00491DDC"/>
    <w:rsid w:val="00494EB9"/>
    <w:rsid w:val="00495535"/>
    <w:rsid w:val="00496E1E"/>
    <w:rsid w:val="004A2135"/>
    <w:rsid w:val="004A47C9"/>
    <w:rsid w:val="004A545C"/>
    <w:rsid w:val="004A59EE"/>
    <w:rsid w:val="004A7224"/>
    <w:rsid w:val="004A7315"/>
    <w:rsid w:val="004A7352"/>
    <w:rsid w:val="004A784F"/>
    <w:rsid w:val="004B0A47"/>
    <w:rsid w:val="004B0EE8"/>
    <w:rsid w:val="004B2526"/>
    <w:rsid w:val="004B47AC"/>
    <w:rsid w:val="004B5930"/>
    <w:rsid w:val="004B5A30"/>
    <w:rsid w:val="004B66CE"/>
    <w:rsid w:val="004B6CA7"/>
    <w:rsid w:val="004B6FDC"/>
    <w:rsid w:val="004B773A"/>
    <w:rsid w:val="004C001D"/>
    <w:rsid w:val="004C0174"/>
    <w:rsid w:val="004C043E"/>
    <w:rsid w:val="004C24B6"/>
    <w:rsid w:val="004C2900"/>
    <w:rsid w:val="004C393D"/>
    <w:rsid w:val="004C5243"/>
    <w:rsid w:val="004C5CB3"/>
    <w:rsid w:val="004C72E3"/>
    <w:rsid w:val="004D0A0F"/>
    <w:rsid w:val="004D0EF3"/>
    <w:rsid w:val="004D1AFC"/>
    <w:rsid w:val="004D217F"/>
    <w:rsid w:val="004D23AA"/>
    <w:rsid w:val="004D38A1"/>
    <w:rsid w:val="004D76ED"/>
    <w:rsid w:val="004D7966"/>
    <w:rsid w:val="004E0663"/>
    <w:rsid w:val="004E07A0"/>
    <w:rsid w:val="004E0F75"/>
    <w:rsid w:val="004E247E"/>
    <w:rsid w:val="004E4059"/>
    <w:rsid w:val="004E4A86"/>
    <w:rsid w:val="004E5728"/>
    <w:rsid w:val="004E6FB3"/>
    <w:rsid w:val="004E6FFA"/>
    <w:rsid w:val="004E79C1"/>
    <w:rsid w:val="004F0ED3"/>
    <w:rsid w:val="004F3235"/>
    <w:rsid w:val="004F3CD8"/>
    <w:rsid w:val="004F3D29"/>
    <w:rsid w:val="004F59C5"/>
    <w:rsid w:val="004F77DA"/>
    <w:rsid w:val="00502B31"/>
    <w:rsid w:val="005031BF"/>
    <w:rsid w:val="0050415D"/>
    <w:rsid w:val="00510BED"/>
    <w:rsid w:val="00512097"/>
    <w:rsid w:val="0051242F"/>
    <w:rsid w:val="00512621"/>
    <w:rsid w:val="00514019"/>
    <w:rsid w:val="00514A42"/>
    <w:rsid w:val="005214D4"/>
    <w:rsid w:val="0052297E"/>
    <w:rsid w:val="005235DF"/>
    <w:rsid w:val="00523808"/>
    <w:rsid w:val="00524455"/>
    <w:rsid w:val="005250C9"/>
    <w:rsid w:val="005251B7"/>
    <w:rsid w:val="005262D7"/>
    <w:rsid w:val="0052684B"/>
    <w:rsid w:val="00527840"/>
    <w:rsid w:val="005303E0"/>
    <w:rsid w:val="00530CBA"/>
    <w:rsid w:val="00531FCE"/>
    <w:rsid w:val="005325D5"/>
    <w:rsid w:val="00532AD7"/>
    <w:rsid w:val="00533A4E"/>
    <w:rsid w:val="00533DA2"/>
    <w:rsid w:val="00534304"/>
    <w:rsid w:val="00535887"/>
    <w:rsid w:val="00535DC7"/>
    <w:rsid w:val="00536556"/>
    <w:rsid w:val="0053687A"/>
    <w:rsid w:val="00536CBA"/>
    <w:rsid w:val="00536F33"/>
    <w:rsid w:val="00536F94"/>
    <w:rsid w:val="005374B1"/>
    <w:rsid w:val="00543328"/>
    <w:rsid w:val="00543E87"/>
    <w:rsid w:val="00543F35"/>
    <w:rsid w:val="005466DB"/>
    <w:rsid w:val="00547061"/>
    <w:rsid w:val="005474CD"/>
    <w:rsid w:val="00550B04"/>
    <w:rsid w:val="00554360"/>
    <w:rsid w:val="005548B8"/>
    <w:rsid w:val="00557A48"/>
    <w:rsid w:val="00561B52"/>
    <w:rsid w:val="005622A8"/>
    <w:rsid w:val="005633A2"/>
    <w:rsid w:val="0056427E"/>
    <w:rsid w:val="005645F4"/>
    <w:rsid w:val="00565080"/>
    <w:rsid w:val="005650CA"/>
    <w:rsid w:val="00565E61"/>
    <w:rsid w:val="00566391"/>
    <w:rsid w:val="00566A76"/>
    <w:rsid w:val="005673B3"/>
    <w:rsid w:val="005677D4"/>
    <w:rsid w:val="005677DC"/>
    <w:rsid w:val="005704F3"/>
    <w:rsid w:val="00571FC8"/>
    <w:rsid w:val="005721A3"/>
    <w:rsid w:val="00572653"/>
    <w:rsid w:val="00572C96"/>
    <w:rsid w:val="0057331A"/>
    <w:rsid w:val="00573ADE"/>
    <w:rsid w:val="0057414D"/>
    <w:rsid w:val="00575439"/>
    <w:rsid w:val="00575468"/>
    <w:rsid w:val="00575527"/>
    <w:rsid w:val="00575DB4"/>
    <w:rsid w:val="00580614"/>
    <w:rsid w:val="005810A8"/>
    <w:rsid w:val="00581420"/>
    <w:rsid w:val="00583DFD"/>
    <w:rsid w:val="005844C4"/>
    <w:rsid w:val="00587F99"/>
    <w:rsid w:val="0059134A"/>
    <w:rsid w:val="005922FB"/>
    <w:rsid w:val="005928C5"/>
    <w:rsid w:val="005932EF"/>
    <w:rsid w:val="005A0B70"/>
    <w:rsid w:val="005A1B8E"/>
    <w:rsid w:val="005A2291"/>
    <w:rsid w:val="005A4AFD"/>
    <w:rsid w:val="005B0F38"/>
    <w:rsid w:val="005B1651"/>
    <w:rsid w:val="005B1FB2"/>
    <w:rsid w:val="005B2A28"/>
    <w:rsid w:val="005B2AE2"/>
    <w:rsid w:val="005B4205"/>
    <w:rsid w:val="005B4576"/>
    <w:rsid w:val="005B5D16"/>
    <w:rsid w:val="005B602D"/>
    <w:rsid w:val="005B6DF6"/>
    <w:rsid w:val="005B7336"/>
    <w:rsid w:val="005B73FF"/>
    <w:rsid w:val="005B7DEB"/>
    <w:rsid w:val="005C1002"/>
    <w:rsid w:val="005C2374"/>
    <w:rsid w:val="005C2B5C"/>
    <w:rsid w:val="005C3913"/>
    <w:rsid w:val="005C3A25"/>
    <w:rsid w:val="005C44FC"/>
    <w:rsid w:val="005C4763"/>
    <w:rsid w:val="005C54FA"/>
    <w:rsid w:val="005C6053"/>
    <w:rsid w:val="005C6218"/>
    <w:rsid w:val="005C690E"/>
    <w:rsid w:val="005D02AF"/>
    <w:rsid w:val="005D149F"/>
    <w:rsid w:val="005D2566"/>
    <w:rsid w:val="005D28CA"/>
    <w:rsid w:val="005D4F80"/>
    <w:rsid w:val="005D69AC"/>
    <w:rsid w:val="005D7FF9"/>
    <w:rsid w:val="005E061C"/>
    <w:rsid w:val="005E17FA"/>
    <w:rsid w:val="005E4994"/>
    <w:rsid w:val="005E4D6A"/>
    <w:rsid w:val="005E5350"/>
    <w:rsid w:val="005E56EC"/>
    <w:rsid w:val="005E5E03"/>
    <w:rsid w:val="005E6A92"/>
    <w:rsid w:val="005E7174"/>
    <w:rsid w:val="005E72CC"/>
    <w:rsid w:val="005E7472"/>
    <w:rsid w:val="005E7FEA"/>
    <w:rsid w:val="005F0E57"/>
    <w:rsid w:val="005F1425"/>
    <w:rsid w:val="005F364F"/>
    <w:rsid w:val="005F3992"/>
    <w:rsid w:val="005F4234"/>
    <w:rsid w:val="005F57C7"/>
    <w:rsid w:val="005F585A"/>
    <w:rsid w:val="005F7AC7"/>
    <w:rsid w:val="00600D83"/>
    <w:rsid w:val="006020E6"/>
    <w:rsid w:val="00602A6A"/>
    <w:rsid w:val="00602ED8"/>
    <w:rsid w:val="0060401B"/>
    <w:rsid w:val="00606491"/>
    <w:rsid w:val="00606933"/>
    <w:rsid w:val="006105B0"/>
    <w:rsid w:val="006108E2"/>
    <w:rsid w:val="006117AA"/>
    <w:rsid w:val="00611CFC"/>
    <w:rsid w:val="0061216C"/>
    <w:rsid w:val="0061252B"/>
    <w:rsid w:val="00612979"/>
    <w:rsid w:val="00612DE7"/>
    <w:rsid w:val="00614AFC"/>
    <w:rsid w:val="00614DD0"/>
    <w:rsid w:val="00615E87"/>
    <w:rsid w:val="006162DD"/>
    <w:rsid w:val="0062009F"/>
    <w:rsid w:val="00620FFA"/>
    <w:rsid w:val="00622517"/>
    <w:rsid w:val="006225C9"/>
    <w:rsid w:val="00622D25"/>
    <w:rsid w:val="0062330C"/>
    <w:rsid w:val="00623A5B"/>
    <w:rsid w:val="00626002"/>
    <w:rsid w:val="00626F88"/>
    <w:rsid w:val="0062763E"/>
    <w:rsid w:val="00631247"/>
    <w:rsid w:val="00631B46"/>
    <w:rsid w:val="00633863"/>
    <w:rsid w:val="00634E69"/>
    <w:rsid w:val="00634EE1"/>
    <w:rsid w:val="0063663E"/>
    <w:rsid w:val="00636860"/>
    <w:rsid w:val="00637014"/>
    <w:rsid w:val="00637C52"/>
    <w:rsid w:val="00637CC6"/>
    <w:rsid w:val="00642574"/>
    <w:rsid w:val="00642623"/>
    <w:rsid w:val="00642EDF"/>
    <w:rsid w:val="00645C16"/>
    <w:rsid w:val="00645CF7"/>
    <w:rsid w:val="00645F40"/>
    <w:rsid w:val="00650344"/>
    <w:rsid w:val="0065047F"/>
    <w:rsid w:val="00650955"/>
    <w:rsid w:val="006509F4"/>
    <w:rsid w:val="006511EF"/>
    <w:rsid w:val="00651A16"/>
    <w:rsid w:val="00651C9B"/>
    <w:rsid w:val="00652AF5"/>
    <w:rsid w:val="006536E7"/>
    <w:rsid w:val="006612F3"/>
    <w:rsid w:val="00661FDB"/>
    <w:rsid w:val="006630C2"/>
    <w:rsid w:val="00663884"/>
    <w:rsid w:val="0066436C"/>
    <w:rsid w:val="006648D4"/>
    <w:rsid w:val="00665833"/>
    <w:rsid w:val="0066664E"/>
    <w:rsid w:val="00666F57"/>
    <w:rsid w:val="006673B2"/>
    <w:rsid w:val="00670604"/>
    <w:rsid w:val="00672E31"/>
    <w:rsid w:val="00674EDE"/>
    <w:rsid w:val="00675447"/>
    <w:rsid w:val="00676E28"/>
    <w:rsid w:val="0067716F"/>
    <w:rsid w:val="00677535"/>
    <w:rsid w:val="006776D0"/>
    <w:rsid w:val="00681013"/>
    <w:rsid w:val="00683D04"/>
    <w:rsid w:val="0068449F"/>
    <w:rsid w:val="00687346"/>
    <w:rsid w:val="0069034E"/>
    <w:rsid w:val="006905C4"/>
    <w:rsid w:val="006907E0"/>
    <w:rsid w:val="00691FF5"/>
    <w:rsid w:val="00692220"/>
    <w:rsid w:val="0069281E"/>
    <w:rsid w:val="00696E60"/>
    <w:rsid w:val="00697914"/>
    <w:rsid w:val="006A0645"/>
    <w:rsid w:val="006A2765"/>
    <w:rsid w:val="006A28EB"/>
    <w:rsid w:val="006A60CC"/>
    <w:rsid w:val="006A65EF"/>
    <w:rsid w:val="006A6C3F"/>
    <w:rsid w:val="006A6C84"/>
    <w:rsid w:val="006B2B48"/>
    <w:rsid w:val="006B395C"/>
    <w:rsid w:val="006B5755"/>
    <w:rsid w:val="006B5ADC"/>
    <w:rsid w:val="006B5FCC"/>
    <w:rsid w:val="006B60B8"/>
    <w:rsid w:val="006B77A7"/>
    <w:rsid w:val="006B7A95"/>
    <w:rsid w:val="006B7AF7"/>
    <w:rsid w:val="006B7E34"/>
    <w:rsid w:val="006C07A2"/>
    <w:rsid w:val="006C1453"/>
    <w:rsid w:val="006C22A7"/>
    <w:rsid w:val="006C2889"/>
    <w:rsid w:val="006C4BC3"/>
    <w:rsid w:val="006D005E"/>
    <w:rsid w:val="006D1500"/>
    <w:rsid w:val="006D1E95"/>
    <w:rsid w:val="006D21D8"/>
    <w:rsid w:val="006D2287"/>
    <w:rsid w:val="006D260D"/>
    <w:rsid w:val="006D2A8E"/>
    <w:rsid w:val="006D610F"/>
    <w:rsid w:val="006D6719"/>
    <w:rsid w:val="006E007D"/>
    <w:rsid w:val="006E094E"/>
    <w:rsid w:val="006E243D"/>
    <w:rsid w:val="006E274B"/>
    <w:rsid w:val="006E2C6B"/>
    <w:rsid w:val="006E417A"/>
    <w:rsid w:val="006E56A8"/>
    <w:rsid w:val="006E5DF5"/>
    <w:rsid w:val="006F0094"/>
    <w:rsid w:val="006F0503"/>
    <w:rsid w:val="006F0568"/>
    <w:rsid w:val="006F09E3"/>
    <w:rsid w:val="006F3617"/>
    <w:rsid w:val="006F3D8F"/>
    <w:rsid w:val="006F4774"/>
    <w:rsid w:val="006F53EF"/>
    <w:rsid w:val="006F71B9"/>
    <w:rsid w:val="006F78F9"/>
    <w:rsid w:val="00701347"/>
    <w:rsid w:val="007013A6"/>
    <w:rsid w:val="00701999"/>
    <w:rsid w:val="007024A5"/>
    <w:rsid w:val="00702CB9"/>
    <w:rsid w:val="007030ED"/>
    <w:rsid w:val="00704840"/>
    <w:rsid w:val="00704D1C"/>
    <w:rsid w:val="00705153"/>
    <w:rsid w:val="0070782D"/>
    <w:rsid w:val="0071132E"/>
    <w:rsid w:val="007118EC"/>
    <w:rsid w:val="00711A06"/>
    <w:rsid w:val="00711AFD"/>
    <w:rsid w:val="00714859"/>
    <w:rsid w:val="0071542F"/>
    <w:rsid w:val="007160F4"/>
    <w:rsid w:val="00716840"/>
    <w:rsid w:val="007177BC"/>
    <w:rsid w:val="00717CFA"/>
    <w:rsid w:val="00717FC4"/>
    <w:rsid w:val="00722606"/>
    <w:rsid w:val="0072452C"/>
    <w:rsid w:val="00724C5B"/>
    <w:rsid w:val="00725EFF"/>
    <w:rsid w:val="0072600E"/>
    <w:rsid w:val="00726A7C"/>
    <w:rsid w:val="0073073E"/>
    <w:rsid w:val="0073077E"/>
    <w:rsid w:val="00731A1F"/>
    <w:rsid w:val="0073335D"/>
    <w:rsid w:val="00733A8C"/>
    <w:rsid w:val="00733B92"/>
    <w:rsid w:val="00735523"/>
    <w:rsid w:val="00736C6A"/>
    <w:rsid w:val="007370AA"/>
    <w:rsid w:val="00737CB5"/>
    <w:rsid w:val="00737F94"/>
    <w:rsid w:val="0074344C"/>
    <w:rsid w:val="00743AC4"/>
    <w:rsid w:val="00743B26"/>
    <w:rsid w:val="007440DC"/>
    <w:rsid w:val="00744292"/>
    <w:rsid w:val="00744A74"/>
    <w:rsid w:val="00746AAF"/>
    <w:rsid w:val="007470C1"/>
    <w:rsid w:val="0074717F"/>
    <w:rsid w:val="007513F1"/>
    <w:rsid w:val="00754DE7"/>
    <w:rsid w:val="0075507B"/>
    <w:rsid w:val="007566C0"/>
    <w:rsid w:val="00760E54"/>
    <w:rsid w:val="0076174B"/>
    <w:rsid w:val="00761EE4"/>
    <w:rsid w:val="0076292A"/>
    <w:rsid w:val="007631C1"/>
    <w:rsid w:val="00763F15"/>
    <w:rsid w:val="007648A8"/>
    <w:rsid w:val="00764D01"/>
    <w:rsid w:val="007655CA"/>
    <w:rsid w:val="0076561E"/>
    <w:rsid w:val="00767D75"/>
    <w:rsid w:val="00771DA5"/>
    <w:rsid w:val="007722F3"/>
    <w:rsid w:val="00773479"/>
    <w:rsid w:val="00773576"/>
    <w:rsid w:val="00773C2A"/>
    <w:rsid w:val="00773DCD"/>
    <w:rsid w:val="00773F5C"/>
    <w:rsid w:val="00775C29"/>
    <w:rsid w:val="007761A2"/>
    <w:rsid w:val="00777254"/>
    <w:rsid w:val="007806DD"/>
    <w:rsid w:val="00781725"/>
    <w:rsid w:val="00783AFD"/>
    <w:rsid w:val="00785CB0"/>
    <w:rsid w:val="00785D6B"/>
    <w:rsid w:val="00786B31"/>
    <w:rsid w:val="007870BD"/>
    <w:rsid w:val="00793428"/>
    <w:rsid w:val="007934D8"/>
    <w:rsid w:val="007935D5"/>
    <w:rsid w:val="007946AB"/>
    <w:rsid w:val="0079589A"/>
    <w:rsid w:val="00795D40"/>
    <w:rsid w:val="007967CD"/>
    <w:rsid w:val="0079706C"/>
    <w:rsid w:val="0079783C"/>
    <w:rsid w:val="007A17FF"/>
    <w:rsid w:val="007A2543"/>
    <w:rsid w:val="007A3247"/>
    <w:rsid w:val="007A384B"/>
    <w:rsid w:val="007A3B28"/>
    <w:rsid w:val="007A5C13"/>
    <w:rsid w:val="007B0465"/>
    <w:rsid w:val="007B0EBD"/>
    <w:rsid w:val="007B27F1"/>
    <w:rsid w:val="007B453E"/>
    <w:rsid w:val="007B7C33"/>
    <w:rsid w:val="007C04D0"/>
    <w:rsid w:val="007C0547"/>
    <w:rsid w:val="007C16AB"/>
    <w:rsid w:val="007C17A3"/>
    <w:rsid w:val="007C2221"/>
    <w:rsid w:val="007C2FFF"/>
    <w:rsid w:val="007C64A0"/>
    <w:rsid w:val="007D1A48"/>
    <w:rsid w:val="007D38A3"/>
    <w:rsid w:val="007D616C"/>
    <w:rsid w:val="007D61A8"/>
    <w:rsid w:val="007E1409"/>
    <w:rsid w:val="007E1BAD"/>
    <w:rsid w:val="007E2968"/>
    <w:rsid w:val="007E2EF3"/>
    <w:rsid w:val="007E31DB"/>
    <w:rsid w:val="007E57D8"/>
    <w:rsid w:val="007E6220"/>
    <w:rsid w:val="007E6F99"/>
    <w:rsid w:val="007E7B84"/>
    <w:rsid w:val="007E7FF9"/>
    <w:rsid w:val="007F0441"/>
    <w:rsid w:val="007F0C1A"/>
    <w:rsid w:val="007F3C7D"/>
    <w:rsid w:val="007F47C5"/>
    <w:rsid w:val="007F5BE7"/>
    <w:rsid w:val="008007DD"/>
    <w:rsid w:val="0080139A"/>
    <w:rsid w:val="0080186B"/>
    <w:rsid w:val="008019A3"/>
    <w:rsid w:val="00801B99"/>
    <w:rsid w:val="00801D54"/>
    <w:rsid w:val="00802074"/>
    <w:rsid w:val="0080305F"/>
    <w:rsid w:val="0080377A"/>
    <w:rsid w:val="00803E21"/>
    <w:rsid w:val="00803EAB"/>
    <w:rsid w:val="00804405"/>
    <w:rsid w:val="00804FEA"/>
    <w:rsid w:val="0080612A"/>
    <w:rsid w:val="008063D0"/>
    <w:rsid w:val="00807B3C"/>
    <w:rsid w:val="008113F4"/>
    <w:rsid w:val="00811A43"/>
    <w:rsid w:val="00811B72"/>
    <w:rsid w:val="0081388C"/>
    <w:rsid w:val="00813E67"/>
    <w:rsid w:val="00814220"/>
    <w:rsid w:val="00814355"/>
    <w:rsid w:val="0081678F"/>
    <w:rsid w:val="008169AB"/>
    <w:rsid w:val="008173E3"/>
    <w:rsid w:val="0081796B"/>
    <w:rsid w:val="00817E95"/>
    <w:rsid w:val="00822028"/>
    <w:rsid w:val="0082339A"/>
    <w:rsid w:val="008239F4"/>
    <w:rsid w:val="00824AF1"/>
    <w:rsid w:val="00824DA9"/>
    <w:rsid w:val="0082563C"/>
    <w:rsid w:val="00825C26"/>
    <w:rsid w:val="00832644"/>
    <w:rsid w:val="00832989"/>
    <w:rsid w:val="008330C8"/>
    <w:rsid w:val="00833DBC"/>
    <w:rsid w:val="00835C10"/>
    <w:rsid w:val="00837366"/>
    <w:rsid w:val="008376DF"/>
    <w:rsid w:val="0084022C"/>
    <w:rsid w:val="00841B5E"/>
    <w:rsid w:val="00842C20"/>
    <w:rsid w:val="008437D0"/>
    <w:rsid w:val="00844576"/>
    <w:rsid w:val="00844AB2"/>
    <w:rsid w:val="00844CDB"/>
    <w:rsid w:val="0084542A"/>
    <w:rsid w:val="00845E92"/>
    <w:rsid w:val="0085124E"/>
    <w:rsid w:val="008518A9"/>
    <w:rsid w:val="00851EC6"/>
    <w:rsid w:val="00853C78"/>
    <w:rsid w:val="008545B9"/>
    <w:rsid w:val="0085482C"/>
    <w:rsid w:val="00855038"/>
    <w:rsid w:val="0085626F"/>
    <w:rsid w:val="008564B5"/>
    <w:rsid w:val="00857176"/>
    <w:rsid w:val="00857F2E"/>
    <w:rsid w:val="008606E6"/>
    <w:rsid w:val="00860A54"/>
    <w:rsid w:val="008619CF"/>
    <w:rsid w:val="00862829"/>
    <w:rsid w:val="00862C3D"/>
    <w:rsid w:val="00865EB7"/>
    <w:rsid w:val="0086636D"/>
    <w:rsid w:val="008667F5"/>
    <w:rsid w:val="00867EA1"/>
    <w:rsid w:val="0087057C"/>
    <w:rsid w:val="008722FA"/>
    <w:rsid w:val="0087290B"/>
    <w:rsid w:val="00874E48"/>
    <w:rsid w:val="00875036"/>
    <w:rsid w:val="008770C3"/>
    <w:rsid w:val="00877A9C"/>
    <w:rsid w:val="008800AB"/>
    <w:rsid w:val="00880120"/>
    <w:rsid w:val="00881A4F"/>
    <w:rsid w:val="008821DA"/>
    <w:rsid w:val="0088354E"/>
    <w:rsid w:val="00883AEE"/>
    <w:rsid w:val="00885CFD"/>
    <w:rsid w:val="008860D3"/>
    <w:rsid w:val="00886291"/>
    <w:rsid w:val="00886453"/>
    <w:rsid w:val="008868FC"/>
    <w:rsid w:val="00886FFA"/>
    <w:rsid w:val="008926C6"/>
    <w:rsid w:val="00892AA3"/>
    <w:rsid w:val="008945EF"/>
    <w:rsid w:val="00894A25"/>
    <w:rsid w:val="00894CDE"/>
    <w:rsid w:val="00896075"/>
    <w:rsid w:val="008962C8"/>
    <w:rsid w:val="00896C50"/>
    <w:rsid w:val="00897B33"/>
    <w:rsid w:val="008A04E9"/>
    <w:rsid w:val="008A1E08"/>
    <w:rsid w:val="008A22E3"/>
    <w:rsid w:val="008A26A8"/>
    <w:rsid w:val="008A284E"/>
    <w:rsid w:val="008A2853"/>
    <w:rsid w:val="008A294F"/>
    <w:rsid w:val="008A431D"/>
    <w:rsid w:val="008A4C19"/>
    <w:rsid w:val="008A57C4"/>
    <w:rsid w:val="008A6631"/>
    <w:rsid w:val="008A6E4E"/>
    <w:rsid w:val="008A78E9"/>
    <w:rsid w:val="008A7DBE"/>
    <w:rsid w:val="008B0A07"/>
    <w:rsid w:val="008B0A08"/>
    <w:rsid w:val="008B1471"/>
    <w:rsid w:val="008B14F1"/>
    <w:rsid w:val="008B27B8"/>
    <w:rsid w:val="008B2AD1"/>
    <w:rsid w:val="008B2D74"/>
    <w:rsid w:val="008B32F4"/>
    <w:rsid w:val="008B3AF8"/>
    <w:rsid w:val="008B5FD2"/>
    <w:rsid w:val="008B61A8"/>
    <w:rsid w:val="008B795F"/>
    <w:rsid w:val="008B7BBF"/>
    <w:rsid w:val="008C03D2"/>
    <w:rsid w:val="008C1C06"/>
    <w:rsid w:val="008C1D07"/>
    <w:rsid w:val="008C3E6C"/>
    <w:rsid w:val="008C4014"/>
    <w:rsid w:val="008C5525"/>
    <w:rsid w:val="008C689B"/>
    <w:rsid w:val="008C7B8A"/>
    <w:rsid w:val="008D0521"/>
    <w:rsid w:val="008D1471"/>
    <w:rsid w:val="008D2997"/>
    <w:rsid w:val="008D2BDE"/>
    <w:rsid w:val="008D3023"/>
    <w:rsid w:val="008D48BC"/>
    <w:rsid w:val="008D4E2A"/>
    <w:rsid w:val="008D50B0"/>
    <w:rsid w:val="008D51FC"/>
    <w:rsid w:val="008E14DF"/>
    <w:rsid w:val="008E19E2"/>
    <w:rsid w:val="008E2B9D"/>
    <w:rsid w:val="008E2BAF"/>
    <w:rsid w:val="008E3F84"/>
    <w:rsid w:val="008E4C64"/>
    <w:rsid w:val="008E5D30"/>
    <w:rsid w:val="008E6632"/>
    <w:rsid w:val="008F0345"/>
    <w:rsid w:val="008F1208"/>
    <w:rsid w:val="008F19D9"/>
    <w:rsid w:val="008F1DE6"/>
    <w:rsid w:val="008F2316"/>
    <w:rsid w:val="008F3D7A"/>
    <w:rsid w:val="008F5EEB"/>
    <w:rsid w:val="008F67AB"/>
    <w:rsid w:val="0090002C"/>
    <w:rsid w:val="00900393"/>
    <w:rsid w:val="0090071F"/>
    <w:rsid w:val="00900919"/>
    <w:rsid w:val="00900E06"/>
    <w:rsid w:val="00902DCF"/>
    <w:rsid w:val="00902ECD"/>
    <w:rsid w:val="009032FA"/>
    <w:rsid w:val="0090355C"/>
    <w:rsid w:val="0090356D"/>
    <w:rsid w:val="00903CC2"/>
    <w:rsid w:val="0090440D"/>
    <w:rsid w:val="00904A57"/>
    <w:rsid w:val="00905057"/>
    <w:rsid w:val="009050DE"/>
    <w:rsid w:val="009056FF"/>
    <w:rsid w:val="00910750"/>
    <w:rsid w:val="00910A0B"/>
    <w:rsid w:val="00911403"/>
    <w:rsid w:val="00912A8F"/>
    <w:rsid w:val="009148B8"/>
    <w:rsid w:val="00915290"/>
    <w:rsid w:val="00916CE8"/>
    <w:rsid w:val="009206FA"/>
    <w:rsid w:val="009232FA"/>
    <w:rsid w:val="00924ED1"/>
    <w:rsid w:val="00925FB5"/>
    <w:rsid w:val="00926A10"/>
    <w:rsid w:val="00927F6A"/>
    <w:rsid w:val="00931568"/>
    <w:rsid w:val="00933850"/>
    <w:rsid w:val="00933A9A"/>
    <w:rsid w:val="00934268"/>
    <w:rsid w:val="00935321"/>
    <w:rsid w:val="009368C2"/>
    <w:rsid w:val="009370C5"/>
    <w:rsid w:val="00937531"/>
    <w:rsid w:val="009377A7"/>
    <w:rsid w:val="0094189D"/>
    <w:rsid w:val="00941979"/>
    <w:rsid w:val="009420A5"/>
    <w:rsid w:val="00942229"/>
    <w:rsid w:val="0094284B"/>
    <w:rsid w:val="00943C4B"/>
    <w:rsid w:val="00943EB1"/>
    <w:rsid w:val="0094464E"/>
    <w:rsid w:val="0094541E"/>
    <w:rsid w:val="009454D2"/>
    <w:rsid w:val="00945587"/>
    <w:rsid w:val="00945740"/>
    <w:rsid w:val="00947281"/>
    <w:rsid w:val="009477FC"/>
    <w:rsid w:val="00951562"/>
    <w:rsid w:val="00951943"/>
    <w:rsid w:val="00951CC1"/>
    <w:rsid w:val="00952A0A"/>
    <w:rsid w:val="0095305F"/>
    <w:rsid w:val="009560DC"/>
    <w:rsid w:val="0095667E"/>
    <w:rsid w:val="00957D6D"/>
    <w:rsid w:val="009610A3"/>
    <w:rsid w:val="0096179C"/>
    <w:rsid w:val="00961AA2"/>
    <w:rsid w:val="00962C6D"/>
    <w:rsid w:val="00963224"/>
    <w:rsid w:val="00964E84"/>
    <w:rsid w:val="00965A50"/>
    <w:rsid w:val="00966549"/>
    <w:rsid w:val="00966DB0"/>
    <w:rsid w:val="00967CF3"/>
    <w:rsid w:val="00970D03"/>
    <w:rsid w:val="00970EB1"/>
    <w:rsid w:val="00971106"/>
    <w:rsid w:val="00971342"/>
    <w:rsid w:val="009715CA"/>
    <w:rsid w:val="0097351B"/>
    <w:rsid w:val="00973670"/>
    <w:rsid w:val="00973BC5"/>
    <w:rsid w:val="00973E19"/>
    <w:rsid w:val="009748E4"/>
    <w:rsid w:val="00974BF4"/>
    <w:rsid w:val="0097581D"/>
    <w:rsid w:val="00976DD0"/>
    <w:rsid w:val="00977A3D"/>
    <w:rsid w:val="00977F05"/>
    <w:rsid w:val="009802C6"/>
    <w:rsid w:val="009807FA"/>
    <w:rsid w:val="0098292B"/>
    <w:rsid w:val="00983413"/>
    <w:rsid w:val="009842B8"/>
    <w:rsid w:val="00984F05"/>
    <w:rsid w:val="00986890"/>
    <w:rsid w:val="00986FF2"/>
    <w:rsid w:val="00987B14"/>
    <w:rsid w:val="0099093E"/>
    <w:rsid w:val="00991491"/>
    <w:rsid w:val="009922EE"/>
    <w:rsid w:val="009923CD"/>
    <w:rsid w:val="00994840"/>
    <w:rsid w:val="00995104"/>
    <w:rsid w:val="00995367"/>
    <w:rsid w:val="00995424"/>
    <w:rsid w:val="0099627D"/>
    <w:rsid w:val="009972FC"/>
    <w:rsid w:val="009976B4"/>
    <w:rsid w:val="00997DD5"/>
    <w:rsid w:val="009A0754"/>
    <w:rsid w:val="009A2594"/>
    <w:rsid w:val="009A25DA"/>
    <w:rsid w:val="009A3D94"/>
    <w:rsid w:val="009A6435"/>
    <w:rsid w:val="009A6C16"/>
    <w:rsid w:val="009B06D3"/>
    <w:rsid w:val="009B0933"/>
    <w:rsid w:val="009B1FEF"/>
    <w:rsid w:val="009B3367"/>
    <w:rsid w:val="009B36D0"/>
    <w:rsid w:val="009B3BF8"/>
    <w:rsid w:val="009B44F4"/>
    <w:rsid w:val="009B48A1"/>
    <w:rsid w:val="009C3799"/>
    <w:rsid w:val="009C37C9"/>
    <w:rsid w:val="009C3AD5"/>
    <w:rsid w:val="009C5519"/>
    <w:rsid w:val="009C56AC"/>
    <w:rsid w:val="009C576D"/>
    <w:rsid w:val="009C6E13"/>
    <w:rsid w:val="009C77A1"/>
    <w:rsid w:val="009D1A5D"/>
    <w:rsid w:val="009D1FFC"/>
    <w:rsid w:val="009D2145"/>
    <w:rsid w:val="009D3E6C"/>
    <w:rsid w:val="009D5041"/>
    <w:rsid w:val="009D616A"/>
    <w:rsid w:val="009D6E40"/>
    <w:rsid w:val="009D7CE4"/>
    <w:rsid w:val="009E2500"/>
    <w:rsid w:val="009E45EA"/>
    <w:rsid w:val="009E6CBF"/>
    <w:rsid w:val="009E6F7A"/>
    <w:rsid w:val="009E7911"/>
    <w:rsid w:val="009F0A9B"/>
    <w:rsid w:val="009F1814"/>
    <w:rsid w:val="009F2734"/>
    <w:rsid w:val="009F28F9"/>
    <w:rsid w:val="009F31DD"/>
    <w:rsid w:val="009F3374"/>
    <w:rsid w:val="009F33CC"/>
    <w:rsid w:val="009F3F54"/>
    <w:rsid w:val="009F55B9"/>
    <w:rsid w:val="009F569D"/>
    <w:rsid w:val="009F5ADD"/>
    <w:rsid w:val="009F5BD5"/>
    <w:rsid w:val="00A01A1B"/>
    <w:rsid w:val="00A030FF"/>
    <w:rsid w:val="00A035DC"/>
    <w:rsid w:val="00A039CA"/>
    <w:rsid w:val="00A04C87"/>
    <w:rsid w:val="00A0525B"/>
    <w:rsid w:val="00A059B6"/>
    <w:rsid w:val="00A060CD"/>
    <w:rsid w:val="00A066A4"/>
    <w:rsid w:val="00A06805"/>
    <w:rsid w:val="00A0737A"/>
    <w:rsid w:val="00A10A0F"/>
    <w:rsid w:val="00A13EBC"/>
    <w:rsid w:val="00A14247"/>
    <w:rsid w:val="00A14950"/>
    <w:rsid w:val="00A154B7"/>
    <w:rsid w:val="00A212A7"/>
    <w:rsid w:val="00A2168A"/>
    <w:rsid w:val="00A21798"/>
    <w:rsid w:val="00A217E0"/>
    <w:rsid w:val="00A22B36"/>
    <w:rsid w:val="00A230A2"/>
    <w:rsid w:val="00A23FA7"/>
    <w:rsid w:val="00A253AE"/>
    <w:rsid w:val="00A27720"/>
    <w:rsid w:val="00A31838"/>
    <w:rsid w:val="00A33564"/>
    <w:rsid w:val="00A33C89"/>
    <w:rsid w:val="00A33CC5"/>
    <w:rsid w:val="00A35CED"/>
    <w:rsid w:val="00A3722A"/>
    <w:rsid w:val="00A378E1"/>
    <w:rsid w:val="00A4040E"/>
    <w:rsid w:val="00A40FAC"/>
    <w:rsid w:val="00A41D4B"/>
    <w:rsid w:val="00A42367"/>
    <w:rsid w:val="00A4241D"/>
    <w:rsid w:val="00A44260"/>
    <w:rsid w:val="00A46298"/>
    <w:rsid w:val="00A465F0"/>
    <w:rsid w:val="00A521EF"/>
    <w:rsid w:val="00A52F22"/>
    <w:rsid w:val="00A55038"/>
    <w:rsid w:val="00A56E3F"/>
    <w:rsid w:val="00A57CEC"/>
    <w:rsid w:val="00A60F2C"/>
    <w:rsid w:val="00A62ED2"/>
    <w:rsid w:val="00A63158"/>
    <w:rsid w:val="00A63482"/>
    <w:rsid w:val="00A65218"/>
    <w:rsid w:val="00A65A8C"/>
    <w:rsid w:val="00A674E2"/>
    <w:rsid w:val="00A67DC7"/>
    <w:rsid w:val="00A7196E"/>
    <w:rsid w:val="00A7201B"/>
    <w:rsid w:val="00A72B3B"/>
    <w:rsid w:val="00A7500A"/>
    <w:rsid w:val="00A774A5"/>
    <w:rsid w:val="00A80A6F"/>
    <w:rsid w:val="00A81045"/>
    <w:rsid w:val="00A820F9"/>
    <w:rsid w:val="00A82786"/>
    <w:rsid w:val="00A82DE0"/>
    <w:rsid w:val="00A8361C"/>
    <w:rsid w:val="00A847F0"/>
    <w:rsid w:val="00A85483"/>
    <w:rsid w:val="00A8611B"/>
    <w:rsid w:val="00A86E84"/>
    <w:rsid w:val="00A87B39"/>
    <w:rsid w:val="00A87C62"/>
    <w:rsid w:val="00A93965"/>
    <w:rsid w:val="00A94988"/>
    <w:rsid w:val="00AA2BB7"/>
    <w:rsid w:val="00AA4514"/>
    <w:rsid w:val="00AA4EF0"/>
    <w:rsid w:val="00AA5EAC"/>
    <w:rsid w:val="00AB0632"/>
    <w:rsid w:val="00AB10DD"/>
    <w:rsid w:val="00AB1815"/>
    <w:rsid w:val="00AB21DB"/>
    <w:rsid w:val="00AB49D1"/>
    <w:rsid w:val="00AB4B3D"/>
    <w:rsid w:val="00AB7E42"/>
    <w:rsid w:val="00AC0712"/>
    <w:rsid w:val="00AC10B7"/>
    <w:rsid w:val="00AC1151"/>
    <w:rsid w:val="00AC171F"/>
    <w:rsid w:val="00AC186D"/>
    <w:rsid w:val="00AC2593"/>
    <w:rsid w:val="00AC36E4"/>
    <w:rsid w:val="00AC40EB"/>
    <w:rsid w:val="00AC5159"/>
    <w:rsid w:val="00AC549E"/>
    <w:rsid w:val="00AC5B47"/>
    <w:rsid w:val="00AC791A"/>
    <w:rsid w:val="00AC7BA3"/>
    <w:rsid w:val="00AC7FBF"/>
    <w:rsid w:val="00AD05B0"/>
    <w:rsid w:val="00AD1184"/>
    <w:rsid w:val="00AD4831"/>
    <w:rsid w:val="00AD4C09"/>
    <w:rsid w:val="00AD5352"/>
    <w:rsid w:val="00AD5420"/>
    <w:rsid w:val="00AD56D3"/>
    <w:rsid w:val="00AD5A17"/>
    <w:rsid w:val="00AD6778"/>
    <w:rsid w:val="00AD6913"/>
    <w:rsid w:val="00AD73BB"/>
    <w:rsid w:val="00AE055B"/>
    <w:rsid w:val="00AE0843"/>
    <w:rsid w:val="00AE3476"/>
    <w:rsid w:val="00AE3C3D"/>
    <w:rsid w:val="00AE45AE"/>
    <w:rsid w:val="00AE6696"/>
    <w:rsid w:val="00AE78D1"/>
    <w:rsid w:val="00AF060B"/>
    <w:rsid w:val="00AF1644"/>
    <w:rsid w:val="00AF23AF"/>
    <w:rsid w:val="00AF27B1"/>
    <w:rsid w:val="00AF33A8"/>
    <w:rsid w:val="00AF4758"/>
    <w:rsid w:val="00AF4B83"/>
    <w:rsid w:val="00AF4E86"/>
    <w:rsid w:val="00AF517A"/>
    <w:rsid w:val="00AF52F5"/>
    <w:rsid w:val="00AF5A69"/>
    <w:rsid w:val="00AF5F7F"/>
    <w:rsid w:val="00AF659D"/>
    <w:rsid w:val="00AF6D35"/>
    <w:rsid w:val="00B000E2"/>
    <w:rsid w:val="00B00467"/>
    <w:rsid w:val="00B00878"/>
    <w:rsid w:val="00B037F1"/>
    <w:rsid w:val="00B03E5C"/>
    <w:rsid w:val="00B046AC"/>
    <w:rsid w:val="00B06464"/>
    <w:rsid w:val="00B06AC8"/>
    <w:rsid w:val="00B06B23"/>
    <w:rsid w:val="00B100C2"/>
    <w:rsid w:val="00B10EF7"/>
    <w:rsid w:val="00B116FF"/>
    <w:rsid w:val="00B11BBB"/>
    <w:rsid w:val="00B12022"/>
    <w:rsid w:val="00B14110"/>
    <w:rsid w:val="00B144EF"/>
    <w:rsid w:val="00B14666"/>
    <w:rsid w:val="00B15089"/>
    <w:rsid w:val="00B15ABD"/>
    <w:rsid w:val="00B15FAD"/>
    <w:rsid w:val="00B171DC"/>
    <w:rsid w:val="00B173D5"/>
    <w:rsid w:val="00B17577"/>
    <w:rsid w:val="00B17607"/>
    <w:rsid w:val="00B206E0"/>
    <w:rsid w:val="00B20A9F"/>
    <w:rsid w:val="00B20D45"/>
    <w:rsid w:val="00B21607"/>
    <w:rsid w:val="00B22804"/>
    <w:rsid w:val="00B231D6"/>
    <w:rsid w:val="00B2396D"/>
    <w:rsid w:val="00B25EB7"/>
    <w:rsid w:val="00B26B0E"/>
    <w:rsid w:val="00B271A5"/>
    <w:rsid w:val="00B30080"/>
    <w:rsid w:val="00B30627"/>
    <w:rsid w:val="00B321F9"/>
    <w:rsid w:val="00B33102"/>
    <w:rsid w:val="00B33AF7"/>
    <w:rsid w:val="00B34FFB"/>
    <w:rsid w:val="00B3516B"/>
    <w:rsid w:val="00B35585"/>
    <w:rsid w:val="00B35A43"/>
    <w:rsid w:val="00B377FC"/>
    <w:rsid w:val="00B4004B"/>
    <w:rsid w:val="00B4094E"/>
    <w:rsid w:val="00B40A4B"/>
    <w:rsid w:val="00B41B0C"/>
    <w:rsid w:val="00B41DAD"/>
    <w:rsid w:val="00B42068"/>
    <w:rsid w:val="00B42784"/>
    <w:rsid w:val="00B43BC0"/>
    <w:rsid w:val="00B43C0E"/>
    <w:rsid w:val="00B450A7"/>
    <w:rsid w:val="00B45CE7"/>
    <w:rsid w:val="00B46019"/>
    <w:rsid w:val="00B5180B"/>
    <w:rsid w:val="00B52906"/>
    <w:rsid w:val="00B52C75"/>
    <w:rsid w:val="00B53592"/>
    <w:rsid w:val="00B53D57"/>
    <w:rsid w:val="00B54B74"/>
    <w:rsid w:val="00B56025"/>
    <w:rsid w:val="00B56FF2"/>
    <w:rsid w:val="00B57B2D"/>
    <w:rsid w:val="00B60130"/>
    <w:rsid w:val="00B612B0"/>
    <w:rsid w:val="00B62218"/>
    <w:rsid w:val="00B62461"/>
    <w:rsid w:val="00B632BB"/>
    <w:rsid w:val="00B639FE"/>
    <w:rsid w:val="00B6402E"/>
    <w:rsid w:val="00B658DF"/>
    <w:rsid w:val="00B718A5"/>
    <w:rsid w:val="00B723F7"/>
    <w:rsid w:val="00B72C1A"/>
    <w:rsid w:val="00B73497"/>
    <w:rsid w:val="00B735EC"/>
    <w:rsid w:val="00B737A9"/>
    <w:rsid w:val="00B74DC4"/>
    <w:rsid w:val="00B7560E"/>
    <w:rsid w:val="00B761F4"/>
    <w:rsid w:val="00B76869"/>
    <w:rsid w:val="00B76A8C"/>
    <w:rsid w:val="00B8139C"/>
    <w:rsid w:val="00B833B6"/>
    <w:rsid w:val="00B833E8"/>
    <w:rsid w:val="00B86BCC"/>
    <w:rsid w:val="00B90496"/>
    <w:rsid w:val="00B909CD"/>
    <w:rsid w:val="00B949CB"/>
    <w:rsid w:val="00B94DAD"/>
    <w:rsid w:val="00B95653"/>
    <w:rsid w:val="00B96A95"/>
    <w:rsid w:val="00B96E22"/>
    <w:rsid w:val="00B97A0C"/>
    <w:rsid w:val="00BA413D"/>
    <w:rsid w:val="00BA4EDE"/>
    <w:rsid w:val="00BA5A02"/>
    <w:rsid w:val="00BA6F4F"/>
    <w:rsid w:val="00BA7023"/>
    <w:rsid w:val="00BA795B"/>
    <w:rsid w:val="00BB0665"/>
    <w:rsid w:val="00BB0D48"/>
    <w:rsid w:val="00BB0E5C"/>
    <w:rsid w:val="00BB1A7F"/>
    <w:rsid w:val="00BB2131"/>
    <w:rsid w:val="00BB2206"/>
    <w:rsid w:val="00BB4B7E"/>
    <w:rsid w:val="00BB7B1A"/>
    <w:rsid w:val="00BC00BA"/>
    <w:rsid w:val="00BC037E"/>
    <w:rsid w:val="00BC07DE"/>
    <w:rsid w:val="00BC13D6"/>
    <w:rsid w:val="00BC1B8A"/>
    <w:rsid w:val="00BC37A8"/>
    <w:rsid w:val="00BC3D5D"/>
    <w:rsid w:val="00BC481A"/>
    <w:rsid w:val="00BC56F5"/>
    <w:rsid w:val="00BC7773"/>
    <w:rsid w:val="00BD09CB"/>
    <w:rsid w:val="00BD0C60"/>
    <w:rsid w:val="00BD2DF1"/>
    <w:rsid w:val="00BD2FCD"/>
    <w:rsid w:val="00BD42AC"/>
    <w:rsid w:val="00BD561B"/>
    <w:rsid w:val="00BD67D5"/>
    <w:rsid w:val="00BD6CCA"/>
    <w:rsid w:val="00BD6E10"/>
    <w:rsid w:val="00BD7878"/>
    <w:rsid w:val="00BD7AAF"/>
    <w:rsid w:val="00BE0BA7"/>
    <w:rsid w:val="00BE1651"/>
    <w:rsid w:val="00BE2493"/>
    <w:rsid w:val="00BE3E06"/>
    <w:rsid w:val="00BE42B1"/>
    <w:rsid w:val="00BE4831"/>
    <w:rsid w:val="00BE513D"/>
    <w:rsid w:val="00BE59CF"/>
    <w:rsid w:val="00BE5C95"/>
    <w:rsid w:val="00BE65D7"/>
    <w:rsid w:val="00BF0BD8"/>
    <w:rsid w:val="00BF1359"/>
    <w:rsid w:val="00BF1FA4"/>
    <w:rsid w:val="00BF2B72"/>
    <w:rsid w:val="00BF3014"/>
    <w:rsid w:val="00BF32ED"/>
    <w:rsid w:val="00BF33BA"/>
    <w:rsid w:val="00BF38F4"/>
    <w:rsid w:val="00BF3C94"/>
    <w:rsid w:val="00BF3E02"/>
    <w:rsid w:val="00BF6434"/>
    <w:rsid w:val="00C022A2"/>
    <w:rsid w:val="00C023E0"/>
    <w:rsid w:val="00C02F07"/>
    <w:rsid w:val="00C03A08"/>
    <w:rsid w:val="00C03ADF"/>
    <w:rsid w:val="00C04D88"/>
    <w:rsid w:val="00C063C7"/>
    <w:rsid w:val="00C07CA9"/>
    <w:rsid w:val="00C07CBA"/>
    <w:rsid w:val="00C10AAA"/>
    <w:rsid w:val="00C119D4"/>
    <w:rsid w:val="00C11E1B"/>
    <w:rsid w:val="00C11F13"/>
    <w:rsid w:val="00C12B0B"/>
    <w:rsid w:val="00C132CF"/>
    <w:rsid w:val="00C14C68"/>
    <w:rsid w:val="00C15312"/>
    <w:rsid w:val="00C15E6D"/>
    <w:rsid w:val="00C163B6"/>
    <w:rsid w:val="00C16EF9"/>
    <w:rsid w:val="00C20FDE"/>
    <w:rsid w:val="00C2203C"/>
    <w:rsid w:val="00C23E02"/>
    <w:rsid w:val="00C27CEF"/>
    <w:rsid w:val="00C30A10"/>
    <w:rsid w:val="00C32422"/>
    <w:rsid w:val="00C3404B"/>
    <w:rsid w:val="00C346F3"/>
    <w:rsid w:val="00C34BF4"/>
    <w:rsid w:val="00C34E18"/>
    <w:rsid w:val="00C357F4"/>
    <w:rsid w:val="00C41E50"/>
    <w:rsid w:val="00C4331B"/>
    <w:rsid w:val="00C4452E"/>
    <w:rsid w:val="00C45E28"/>
    <w:rsid w:val="00C47A2F"/>
    <w:rsid w:val="00C52880"/>
    <w:rsid w:val="00C53667"/>
    <w:rsid w:val="00C53982"/>
    <w:rsid w:val="00C53FDF"/>
    <w:rsid w:val="00C573F6"/>
    <w:rsid w:val="00C576E2"/>
    <w:rsid w:val="00C57910"/>
    <w:rsid w:val="00C57AE2"/>
    <w:rsid w:val="00C57EA1"/>
    <w:rsid w:val="00C61677"/>
    <w:rsid w:val="00C6198B"/>
    <w:rsid w:val="00C62500"/>
    <w:rsid w:val="00C62788"/>
    <w:rsid w:val="00C62D65"/>
    <w:rsid w:val="00C643EB"/>
    <w:rsid w:val="00C6467B"/>
    <w:rsid w:val="00C64FBA"/>
    <w:rsid w:val="00C65D1F"/>
    <w:rsid w:val="00C6707A"/>
    <w:rsid w:val="00C67F85"/>
    <w:rsid w:val="00C7084F"/>
    <w:rsid w:val="00C70F41"/>
    <w:rsid w:val="00C72138"/>
    <w:rsid w:val="00C73235"/>
    <w:rsid w:val="00C77081"/>
    <w:rsid w:val="00C831E3"/>
    <w:rsid w:val="00C84555"/>
    <w:rsid w:val="00C855A1"/>
    <w:rsid w:val="00C86195"/>
    <w:rsid w:val="00C86BE4"/>
    <w:rsid w:val="00C91774"/>
    <w:rsid w:val="00C92FE0"/>
    <w:rsid w:val="00C93020"/>
    <w:rsid w:val="00C9335E"/>
    <w:rsid w:val="00C93F6F"/>
    <w:rsid w:val="00C94F10"/>
    <w:rsid w:val="00CA2089"/>
    <w:rsid w:val="00CA2A08"/>
    <w:rsid w:val="00CA32B2"/>
    <w:rsid w:val="00CA3C96"/>
    <w:rsid w:val="00CA5585"/>
    <w:rsid w:val="00CA627C"/>
    <w:rsid w:val="00CA63A5"/>
    <w:rsid w:val="00CA6E9E"/>
    <w:rsid w:val="00CA7F24"/>
    <w:rsid w:val="00CB0056"/>
    <w:rsid w:val="00CB05DA"/>
    <w:rsid w:val="00CB05E5"/>
    <w:rsid w:val="00CB136D"/>
    <w:rsid w:val="00CB21D1"/>
    <w:rsid w:val="00CB320F"/>
    <w:rsid w:val="00CB3FE0"/>
    <w:rsid w:val="00CB447C"/>
    <w:rsid w:val="00CB4611"/>
    <w:rsid w:val="00CB5007"/>
    <w:rsid w:val="00CB543C"/>
    <w:rsid w:val="00CB5EFE"/>
    <w:rsid w:val="00CB62E9"/>
    <w:rsid w:val="00CB6AFF"/>
    <w:rsid w:val="00CC16FA"/>
    <w:rsid w:val="00CC1E58"/>
    <w:rsid w:val="00CC2AA9"/>
    <w:rsid w:val="00CC2DB1"/>
    <w:rsid w:val="00CC352D"/>
    <w:rsid w:val="00CC3DFE"/>
    <w:rsid w:val="00CC4080"/>
    <w:rsid w:val="00CC4A3F"/>
    <w:rsid w:val="00CC62B9"/>
    <w:rsid w:val="00CC78AD"/>
    <w:rsid w:val="00CD07DE"/>
    <w:rsid w:val="00CD0930"/>
    <w:rsid w:val="00CD119F"/>
    <w:rsid w:val="00CD3EEA"/>
    <w:rsid w:val="00CD4097"/>
    <w:rsid w:val="00CD483C"/>
    <w:rsid w:val="00CD5397"/>
    <w:rsid w:val="00CD552E"/>
    <w:rsid w:val="00CD57CE"/>
    <w:rsid w:val="00CD62D2"/>
    <w:rsid w:val="00CD7FC1"/>
    <w:rsid w:val="00CE11A0"/>
    <w:rsid w:val="00CE27D6"/>
    <w:rsid w:val="00CE2816"/>
    <w:rsid w:val="00CE2C1C"/>
    <w:rsid w:val="00CE4EF1"/>
    <w:rsid w:val="00CE5E56"/>
    <w:rsid w:val="00CE6180"/>
    <w:rsid w:val="00CE62AA"/>
    <w:rsid w:val="00CE7A0A"/>
    <w:rsid w:val="00CF0D45"/>
    <w:rsid w:val="00CF1040"/>
    <w:rsid w:val="00CF1E62"/>
    <w:rsid w:val="00CF2A50"/>
    <w:rsid w:val="00CF36D4"/>
    <w:rsid w:val="00CF3774"/>
    <w:rsid w:val="00CF3A4E"/>
    <w:rsid w:val="00CF3A5A"/>
    <w:rsid w:val="00CF3F87"/>
    <w:rsid w:val="00CF42A0"/>
    <w:rsid w:val="00CF43B9"/>
    <w:rsid w:val="00CF45EA"/>
    <w:rsid w:val="00CF4F59"/>
    <w:rsid w:val="00CF5403"/>
    <w:rsid w:val="00CF5ED8"/>
    <w:rsid w:val="00CF6B33"/>
    <w:rsid w:val="00CF75C7"/>
    <w:rsid w:val="00D020E2"/>
    <w:rsid w:val="00D02DD8"/>
    <w:rsid w:val="00D03DAA"/>
    <w:rsid w:val="00D04ED8"/>
    <w:rsid w:val="00D04F50"/>
    <w:rsid w:val="00D057F2"/>
    <w:rsid w:val="00D05907"/>
    <w:rsid w:val="00D0620B"/>
    <w:rsid w:val="00D078CC"/>
    <w:rsid w:val="00D1081C"/>
    <w:rsid w:val="00D108C8"/>
    <w:rsid w:val="00D11873"/>
    <w:rsid w:val="00D12537"/>
    <w:rsid w:val="00D12A4E"/>
    <w:rsid w:val="00D15BFE"/>
    <w:rsid w:val="00D15F78"/>
    <w:rsid w:val="00D17D34"/>
    <w:rsid w:val="00D17FC3"/>
    <w:rsid w:val="00D217B6"/>
    <w:rsid w:val="00D224C7"/>
    <w:rsid w:val="00D224FB"/>
    <w:rsid w:val="00D24DDB"/>
    <w:rsid w:val="00D26232"/>
    <w:rsid w:val="00D26330"/>
    <w:rsid w:val="00D2744E"/>
    <w:rsid w:val="00D314D8"/>
    <w:rsid w:val="00D3298E"/>
    <w:rsid w:val="00D3398F"/>
    <w:rsid w:val="00D3525B"/>
    <w:rsid w:val="00D36879"/>
    <w:rsid w:val="00D37718"/>
    <w:rsid w:val="00D37B73"/>
    <w:rsid w:val="00D40303"/>
    <w:rsid w:val="00D41705"/>
    <w:rsid w:val="00D42099"/>
    <w:rsid w:val="00D429CE"/>
    <w:rsid w:val="00D430E6"/>
    <w:rsid w:val="00D43D9E"/>
    <w:rsid w:val="00D444DF"/>
    <w:rsid w:val="00D45B41"/>
    <w:rsid w:val="00D46C02"/>
    <w:rsid w:val="00D47348"/>
    <w:rsid w:val="00D4755B"/>
    <w:rsid w:val="00D479C3"/>
    <w:rsid w:val="00D47DC7"/>
    <w:rsid w:val="00D502F0"/>
    <w:rsid w:val="00D50DCF"/>
    <w:rsid w:val="00D5107E"/>
    <w:rsid w:val="00D51AB6"/>
    <w:rsid w:val="00D523B7"/>
    <w:rsid w:val="00D56D67"/>
    <w:rsid w:val="00D56FF8"/>
    <w:rsid w:val="00D57225"/>
    <w:rsid w:val="00D57CEF"/>
    <w:rsid w:val="00D604AE"/>
    <w:rsid w:val="00D60D83"/>
    <w:rsid w:val="00D60DAB"/>
    <w:rsid w:val="00D61311"/>
    <w:rsid w:val="00D619A6"/>
    <w:rsid w:val="00D62D4C"/>
    <w:rsid w:val="00D63589"/>
    <w:rsid w:val="00D67455"/>
    <w:rsid w:val="00D67AC9"/>
    <w:rsid w:val="00D67CB0"/>
    <w:rsid w:val="00D706D0"/>
    <w:rsid w:val="00D712B0"/>
    <w:rsid w:val="00D713EB"/>
    <w:rsid w:val="00D7191C"/>
    <w:rsid w:val="00D73BDC"/>
    <w:rsid w:val="00D73D56"/>
    <w:rsid w:val="00D73DA6"/>
    <w:rsid w:val="00D768D2"/>
    <w:rsid w:val="00D7764F"/>
    <w:rsid w:val="00D82CD3"/>
    <w:rsid w:val="00D8314F"/>
    <w:rsid w:val="00D84155"/>
    <w:rsid w:val="00D85427"/>
    <w:rsid w:val="00D86100"/>
    <w:rsid w:val="00D8696A"/>
    <w:rsid w:val="00D9047E"/>
    <w:rsid w:val="00D919F2"/>
    <w:rsid w:val="00D925E9"/>
    <w:rsid w:val="00D934D7"/>
    <w:rsid w:val="00D94580"/>
    <w:rsid w:val="00D9468B"/>
    <w:rsid w:val="00D97B56"/>
    <w:rsid w:val="00DA1150"/>
    <w:rsid w:val="00DA1504"/>
    <w:rsid w:val="00DA4042"/>
    <w:rsid w:val="00DA4F13"/>
    <w:rsid w:val="00DA62A4"/>
    <w:rsid w:val="00DA6668"/>
    <w:rsid w:val="00DA691B"/>
    <w:rsid w:val="00DA6E4D"/>
    <w:rsid w:val="00DA7AC8"/>
    <w:rsid w:val="00DA7DED"/>
    <w:rsid w:val="00DB2C18"/>
    <w:rsid w:val="00DB5FB7"/>
    <w:rsid w:val="00DB6020"/>
    <w:rsid w:val="00DC0AA1"/>
    <w:rsid w:val="00DC0BC7"/>
    <w:rsid w:val="00DC462C"/>
    <w:rsid w:val="00DC4660"/>
    <w:rsid w:val="00DC47E0"/>
    <w:rsid w:val="00DC48E6"/>
    <w:rsid w:val="00DC5348"/>
    <w:rsid w:val="00DC538E"/>
    <w:rsid w:val="00DC55B9"/>
    <w:rsid w:val="00DC6C21"/>
    <w:rsid w:val="00DC7482"/>
    <w:rsid w:val="00DC7D10"/>
    <w:rsid w:val="00DD191F"/>
    <w:rsid w:val="00DD39A3"/>
    <w:rsid w:val="00DD46EF"/>
    <w:rsid w:val="00DD4847"/>
    <w:rsid w:val="00DD5B49"/>
    <w:rsid w:val="00DD6C16"/>
    <w:rsid w:val="00DD6D8C"/>
    <w:rsid w:val="00DE00BE"/>
    <w:rsid w:val="00DE05EC"/>
    <w:rsid w:val="00DE0D2B"/>
    <w:rsid w:val="00DE0F6F"/>
    <w:rsid w:val="00DE1084"/>
    <w:rsid w:val="00DE1BAD"/>
    <w:rsid w:val="00DE36F9"/>
    <w:rsid w:val="00DE407F"/>
    <w:rsid w:val="00DE4778"/>
    <w:rsid w:val="00DE64B8"/>
    <w:rsid w:val="00DF044C"/>
    <w:rsid w:val="00DF34DE"/>
    <w:rsid w:val="00DF40EF"/>
    <w:rsid w:val="00DF6063"/>
    <w:rsid w:val="00E00C20"/>
    <w:rsid w:val="00E018CC"/>
    <w:rsid w:val="00E026D2"/>
    <w:rsid w:val="00E04E15"/>
    <w:rsid w:val="00E04FA3"/>
    <w:rsid w:val="00E05464"/>
    <w:rsid w:val="00E065CE"/>
    <w:rsid w:val="00E06AE7"/>
    <w:rsid w:val="00E06FD0"/>
    <w:rsid w:val="00E071EE"/>
    <w:rsid w:val="00E075BF"/>
    <w:rsid w:val="00E106E9"/>
    <w:rsid w:val="00E129EF"/>
    <w:rsid w:val="00E1309E"/>
    <w:rsid w:val="00E139A5"/>
    <w:rsid w:val="00E13D9A"/>
    <w:rsid w:val="00E14911"/>
    <w:rsid w:val="00E161F8"/>
    <w:rsid w:val="00E16E0F"/>
    <w:rsid w:val="00E201A1"/>
    <w:rsid w:val="00E20AE7"/>
    <w:rsid w:val="00E20C47"/>
    <w:rsid w:val="00E21AAF"/>
    <w:rsid w:val="00E21D39"/>
    <w:rsid w:val="00E237DD"/>
    <w:rsid w:val="00E272D0"/>
    <w:rsid w:val="00E30D52"/>
    <w:rsid w:val="00E31507"/>
    <w:rsid w:val="00E31705"/>
    <w:rsid w:val="00E329E2"/>
    <w:rsid w:val="00E345A2"/>
    <w:rsid w:val="00E34FDA"/>
    <w:rsid w:val="00E354B6"/>
    <w:rsid w:val="00E3725E"/>
    <w:rsid w:val="00E40757"/>
    <w:rsid w:val="00E4311F"/>
    <w:rsid w:val="00E45965"/>
    <w:rsid w:val="00E45EB3"/>
    <w:rsid w:val="00E46878"/>
    <w:rsid w:val="00E50359"/>
    <w:rsid w:val="00E50AB8"/>
    <w:rsid w:val="00E516B6"/>
    <w:rsid w:val="00E52636"/>
    <w:rsid w:val="00E53E97"/>
    <w:rsid w:val="00E54F41"/>
    <w:rsid w:val="00E560E5"/>
    <w:rsid w:val="00E56670"/>
    <w:rsid w:val="00E61DED"/>
    <w:rsid w:val="00E6215A"/>
    <w:rsid w:val="00E63049"/>
    <w:rsid w:val="00E630F9"/>
    <w:rsid w:val="00E6358A"/>
    <w:rsid w:val="00E63951"/>
    <w:rsid w:val="00E658A1"/>
    <w:rsid w:val="00E664B6"/>
    <w:rsid w:val="00E66F5A"/>
    <w:rsid w:val="00E71116"/>
    <w:rsid w:val="00E71ECD"/>
    <w:rsid w:val="00E71F7C"/>
    <w:rsid w:val="00E728DF"/>
    <w:rsid w:val="00E72ED0"/>
    <w:rsid w:val="00E73027"/>
    <w:rsid w:val="00E73280"/>
    <w:rsid w:val="00E73AB3"/>
    <w:rsid w:val="00E73F04"/>
    <w:rsid w:val="00E769CF"/>
    <w:rsid w:val="00E77091"/>
    <w:rsid w:val="00E773AC"/>
    <w:rsid w:val="00E77423"/>
    <w:rsid w:val="00E7777E"/>
    <w:rsid w:val="00E77D11"/>
    <w:rsid w:val="00E77F23"/>
    <w:rsid w:val="00E80682"/>
    <w:rsid w:val="00E811D1"/>
    <w:rsid w:val="00E8533B"/>
    <w:rsid w:val="00E8649A"/>
    <w:rsid w:val="00E86EC8"/>
    <w:rsid w:val="00E87F7D"/>
    <w:rsid w:val="00E92774"/>
    <w:rsid w:val="00E94761"/>
    <w:rsid w:val="00E94F22"/>
    <w:rsid w:val="00E957A5"/>
    <w:rsid w:val="00EA0A6F"/>
    <w:rsid w:val="00EA324A"/>
    <w:rsid w:val="00EA3A20"/>
    <w:rsid w:val="00EA6BD3"/>
    <w:rsid w:val="00EA7058"/>
    <w:rsid w:val="00EA7D86"/>
    <w:rsid w:val="00EB06FA"/>
    <w:rsid w:val="00EB3607"/>
    <w:rsid w:val="00EB3BDE"/>
    <w:rsid w:val="00EB443E"/>
    <w:rsid w:val="00EB467A"/>
    <w:rsid w:val="00EB4B61"/>
    <w:rsid w:val="00EB60D1"/>
    <w:rsid w:val="00EB6EDA"/>
    <w:rsid w:val="00EB735B"/>
    <w:rsid w:val="00EB7438"/>
    <w:rsid w:val="00EB7F5A"/>
    <w:rsid w:val="00EC0A82"/>
    <w:rsid w:val="00EC10AD"/>
    <w:rsid w:val="00EC19FC"/>
    <w:rsid w:val="00EC20CF"/>
    <w:rsid w:val="00EC2562"/>
    <w:rsid w:val="00EC268E"/>
    <w:rsid w:val="00EC516D"/>
    <w:rsid w:val="00EC7531"/>
    <w:rsid w:val="00EC7A23"/>
    <w:rsid w:val="00EC7C89"/>
    <w:rsid w:val="00ED1106"/>
    <w:rsid w:val="00ED298B"/>
    <w:rsid w:val="00ED2AB7"/>
    <w:rsid w:val="00ED321A"/>
    <w:rsid w:val="00ED39E5"/>
    <w:rsid w:val="00ED457A"/>
    <w:rsid w:val="00ED5B29"/>
    <w:rsid w:val="00ED622B"/>
    <w:rsid w:val="00ED72AF"/>
    <w:rsid w:val="00ED7533"/>
    <w:rsid w:val="00ED7561"/>
    <w:rsid w:val="00ED7B5D"/>
    <w:rsid w:val="00ED7DA8"/>
    <w:rsid w:val="00EE11AC"/>
    <w:rsid w:val="00EE1244"/>
    <w:rsid w:val="00EE1AA1"/>
    <w:rsid w:val="00EE343F"/>
    <w:rsid w:val="00EE50B3"/>
    <w:rsid w:val="00EE5270"/>
    <w:rsid w:val="00EE52AF"/>
    <w:rsid w:val="00EE5824"/>
    <w:rsid w:val="00EE6064"/>
    <w:rsid w:val="00EE78D3"/>
    <w:rsid w:val="00EF099F"/>
    <w:rsid w:val="00EF1F6F"/>
    <w:rsid w:val="00EF21A2"/>
    <w:rsid w:val="00EF3A94"/>
    <w:rsid w:val="00EF54BD"/>
    <w:rsid w:val="00EF71CA"/>
    <w:rsid w:val="00EF76A7"/>
    <w:rsid w:val="00EF7CD3"/>
    <w:rsid w:val="00F01D90"/>
    <w:rsid w:val="00F022C6"/>
    <w:rsid w:val="00F0288C"/>
    <w:rsid w:val="00F03264"/>
    <w:rsid w:val="00F03566"/>
    <w:rsid w:val="00F03BA5"/>
    <w:rsid w:val="00F04EBB"/>
    <w:rsid w:val="00F04ED4"/>
    <w:rsid w:val="00F05210"/>
    <w:rsid w:val="00F05A63"/>
    <w:rsid w:val="00F0607F"/>
    <w:rsid w:val="00F067B3"/>
    <w:rsid w:val="00F12B07"/>
    <w:rsid w:val="00F14F4E"/>
    <w:rsid w:val="00F15C29"/>
    <w:rsid w:val="00F16A4F"/>
    <w:rsid w:val="00F17C3B"/>
    <w:rsid w:val="00F204D9"/>
    <w:rsid w:val="00F204F6"/>
    <w:rsid w:val="00F2218B"/>
    <w:rsid w:val="00F229BF"/>
    <w:rsid w:val="00F22B85"/>
    <w:rsid w:val="00F22CF8"/>
    <w:rsid w:val="00F23525"/>
    <w:rsid w:val="00F23739"/>
    <w:rsid w:val="00F2425E"/>
    <w:rsid w:val="00F24FB0"/>
    <w:rsid w:val="00F2596E"/>
    <w:rsid w:val="00F25F6A"/>
    <w:rsid w:val="00F2686C"/>
    <w:rsid w:val="00F26D23"/>
    <w:rsid w:val="00F30C8C"/>
    <w:rsid w:val="00F3163D"/>
    <w:rsid w:val="00F3182A"/>
    <w:rsid w:val="00F3216A"/>
    <w:rsid w:val="00F3373D"/>
    <w:rsid w:val="00F34A33"/>
    <w:rsid w:val="00F34C80"/>
    <w:rsid w:val="00F3588C"/>
    <w:rsid w:val="00F35FA8"/>
    <w:rsid w:val="00F3703F"/>
    <w:rsid w:val="00F37294"/>
    <w:rsid w:val="00F4045A"/>
    <w:rsid w:val="00F43C5C"/>
    <w:rsid w:val="00F447F4"/>
    <w:rsid w:val="00F45189"/>
    <w:rsid w:val="00F45F5F"/>
    <w:rsid w:val="00F465BC"/>
    <w:rsid w:val="00F4680E"/>
    <w:rsid w:val="00F4767D"/>
    <w:rsid w:val="00F50DC1"/>
    <w:rsid w:val="00F50E35"/>
    <w:rsid w:val="00F517E9"/>
    <w:rsid w:val="00F51D40"/>
    <w:rsid w:val="00F51E05"/>
    <w:rsid w:val="00F51EA3"/>
    <w:rsid w:val="00F52F6F"/>
    <w:rsid w:val="00F539F4"/>
    <w:rsid w:val="00F55958"/>
    <w:rsid w:val="00F561EB"/>
    <w:rsid w:val="00F574FD"/>
    <w:rsid w:val="00F57F7F"/>
    <w:rsid w:val="00F6003D"/>
    <w:rsid w:val="00F60D2B"/>
    <w:rsid w:val="00F612F5"/>
    <w:rsid w:val="00F6233A"/>
    <w:rsid w:val="00F625DE"/>
    <w:rsid w:val="00F6336F"/>
    <w:rsid w:val="00F6490D"/>
    <w:rsid w:val="00F65431"/>
    <w:rsid w:val="00F6603F"/>
    <w:rsid w:val="00F66349"/>
    <w:rsid w:val="00F66ADF"/>
    <w:rsid w:val="00F70498"/>
    <w:rsid w:val="00F716FD"/>
    <w:rsid w:val="00F72038"/>
    <w:rsid w:val="00F72EC1"/>
    <w:rsid w:val="00F73625"/>
    <w:rsid w:val="00F739AB"/>
    <w:rsid w:val="00F73AE5"/>
    <w:rsid w:val="00F74575"/>
    <w:rsid w:val="00F751B9"/>
    <w:rsid w:val="00F757EF"/>
    <w:rsid w:val="00F764F4"/>
    <w:rsid w:val="00F76D5F"/>
    <w:rsid w:val="00F77F75"/>
    <w:rsid w:val="00F80FD9"/>
    <w:rsid w:val="00F81D6F"/>
    <w:rsid w:val="00F820CB"/>
    <w:rsid w:val="00F82F7A"/>
    <w:rsid w:val="00F84B37"/>
    <w:rsid w:val="00F85475"/>
    <w:rsid w:val="00F86A7D"/>
    <w:rsid w:val="00F918C4"/>
    <w:rsid w:val="00F91E63"/>
    <w:rsid w:val="00F93413"/>
    <w:rsid w:val="00F93852"/>
    <w:rsid w:val="00F94067"/>
    <w:rsid w:val="00F942A9"/>
    <w:rsid w:val="00F94B48"/>
    <w:rsid w:val="00F95327"/>
    <w:rsid w:val="00F95389"/>
    <w:rsid w:val="00F970A9"/>
    <w:rsid w:val="00F9727E"/>
    <w:rsid w:val="00F975AE"/>
    <w:rsid w:val="00F97AD6"/>
    <w:rsid w:val="00FA104A"/>
    <w:rsid w:val="00FA13F6"/>
    <w:rsid w:val="00FA328D"/>
    <w:rsid w:val="00FA33B6"/>
    <w:rsid w:val="00FB11E0"/>
    <w:rsid w:val="00FB1B84"/>
    <w:rsid w:val="00FB243D"/>
    <w:rsid w:val="00FB26FC"/>
    <w:rsid w:val="00FB2DBB"/>
    <w:rsid w:val="00FB2F4C"/>
    <w:rsid w:val="00FB304A"/>
    <w:rsid w:val="00FB41D0"/>
    <w:rsid w:val="00FB5CFA"/>
    <w:rsid w:val="00FB6D41"/>
    <w:rsid w:val="00FB7B61"/>
    <w:rsid w:val="00FB7E2E"/>
    <w:rsid w:val="00FC4516"/>
    <w:rsid w:val="00FC5097"/>
    <w:rsid w:val="00FC55F3"/>
    <w:rsid w:val="00FC5C73"/>
    <w:rsid w:val="00FC5FA3"/>
    <w:rsid w:val="00FC66B2"/>
    <w:rsid w:val="00FC6A68"/>
    <w:rsid w:val="00FC79EC"/>
    <w:rsid w:val="00FD0E3E"/>
    <w:rsid w:val="00FD2017"/>
    <w:rsid w:val="00FD425E"/>
    <w:rsid w:val="00FD4665"/>
    <w:rsid w:val="00FD49B5"/>
    <w:rsid w:val="00FD5329"/>
    <w:rsid w:val="00FD7460"/>
    <w:rsid w:val="00FE02D4"/>
    <w:rsid w:val="00FE3039"/>
    <w:rsid w:val="00FE34C8"/>
    <w:rsid w:val="00FE3FB1"/>
    <w:rsid w:val="00FE4CCA"/>
    <w:rsid w:val="00FE4E1C"/>
    <w:rsid w:val="00FE54AE"/>
    <w:rsid w:val="00FE77E0"/>
    <w:rsid w:val="00FF01F1"/>
    <w:rsid w:val="00FF1623"/>
    <w:rsid w:val="00FF16C8"/>
    <w:rsid w:val="00FF1A54"/>
    <w:rsid w:val="00FF1F81"/>
    <w:rsid w:val="00FF3AA3"/>
    <w:rsid w:val="00FF44C4"/>
    <w:rsid w:val="00FF4D19"/>
    <w:rsid w:val="00FF5CBB"/>
    <w:rsid w:val="00FF6434"/>
    <w:rsid w:val="00FF6894"/>
    <w:rsid w:val="00FF7864"/>
    <w:rsid w:val="00FF7E1F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ru v:ext="edit" colors="#77b584"/>
    </o:shapedefaults>
    <o:shapelayout v:ext="edit">
      <o:idmap v:ext="edit" data="1"/>
    </o:shapelayout>
  </w:shapeDefaults>
  <w:decimalSymbol w:val="."/>
  <w:listSeparator w:val=","/>
  <w14:docId w14:val="063C42A2"/>
  <w15:docId w15:val="{57D605C5-CA98-47D7-952C-D164427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22"/>
    <w:pPr>
      <w:spacing w:after="200" w:line="276" w:lineRule="auto"/>
    </w:pPr>
    <w:rPr>
      <w:rFonts w:asciiTheme="minorHAnsi" w:hAnsiTheme="minorHAnsi"/>
      <w:color w:val="403E40" w:themeColor="text1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8A8"/>
    <w:pPr>
      <w:keepNext/>
      <w:keepLines/>
      <w:spacing w:after="600" w:line="240" w:lineRule="auto"/>
      <w:outlineLvl w:val="0"/>
    </w:pPr>
    <w:rPr>
      <w:rFonts w:eastAsiaTheme="majorEastAsia" w:cstheme="majorBidi"/>
      <w:bCs/>
      <w:color w:val="1B4C87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9F"/>
    <w:pPr>
      <w:keepNext/>
      <w:keepLines/>
      <w:spacing w:after="120" w:line="240" w:lineRule="auto"/>
      <w:outlineLvl w:val="1"/>
    </w:pPr>
    <w:rPr>
      <w:rFonts w:eastAsiaTheme="majorEastAsia" w:cstheme="majorBidi"/>
      <w:bCs/>
      <w:color w:val="009FE2" w:themeColor="background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09F"/>
    <w:pPr>
      <w:keepNext/>
      <w:keepLines/>
      <w:spacing w:after="120" w:line="240" w:lineRule="auto"/>
      <w:outlineLvl w:val="2"/>
    </w:pPr>
    <w:rPr>
      <w:rFonts w:eastAsiaTheme="majorEastAsia" w:cstheme="majorBidi"/>
      <w:bCs/>
      <w:color w:val="009FE2" w:themeColor="background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FE2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4304"/>
    <w:rPr>
      <w:rFonts w:ascii="Arial" w:hAnsi="Arial"/>
      <w:color w:val="848084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4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4E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qFormat/>
    <w:rsid w:val="00E87F7D"/>
    <w:pPr>
      <w:numPr>
        <w:numId w:val="33"/>
      </w:numPr>
      <w:spacing w:after="40"/>
      <w:ind w:left="357" w:hanging="357"/>
      <w:contextualSpacing w:val="0"/>
    </w:pPr>
  </w:style>
  <w:style w:type="character" w:customStyle="1" w:styleId="Heading1Char">
    <w:name w:val="Heading 1 Char"/>
    <w:basedOn w:val="DefaultParagraphFont"/>
    <w:link w:val="Heading1"/>
    <w:uiPriority w:val="9"/>
    <w:rsid w:val="007648A8"/>
    <w:rPr>
      <w:rFonts w:asciiTheme="minorHAnsi" w:eastAsiaTheme="majorEastAsia" w:hAnsiTheme="minorHAnsi" w:cstheme="majorBidi"/>
      <w:bCs/>
      <w:color w:val="1B4C87" w:themeColor="text2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009F"/>
    <w:rPr>
      <w:rFonts w:asciiTheme="minorHAnsi" w:eastAsiaTheme="majorEastAsia" w:hAnsiTheme="minorHAnsi" w:cstheme="majorBidi"/>
      <w:bCs/>
      <w:color w:val="009FE2" w:themeColor="background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09F"/>
    <w:rPr>
      <w:rFonts w:asciiTheme="minorHAnsi" w:eastAsiaTheme="majorEastAsia" w:hAnsiTheme="minorHAnsi" w:cstheme="majorBidi"/>
      <w:bCs/>
      <w:color w:val="009FE2" w:themeColor="background2"/>
      <w:sz w:val="2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95BF5"/>
    <w:pPr>
      <w:tabs>
        <w:tab w:val="right" w:leader="dot" w:pos="9487"/>
      </w:tabs>
      <w:spacing w:after="240" w:line="240" w:lineRule="auto"/>
      <w:ind w:left="1134" w:right="113"/>
    </w:pPr>
    <w:rPr>
      <w:noProof/>
      <w:color w:val="auto"/>
      <w:lang w:val="en-GB"/>
    </w:rPr>
  </w:style>
  <w:style w:type="character" w:styleId="Hyperlink">
    <w:name w:val="Hyperlink"/>
    <w:basedOn w:val="DefaultParagraphFont"/>
    <w:uiPriority w:val="99"/>
    <w:unhideWhenUsed/>
    <w:rsid w:val="00B12022"/>
    <w:rPr>
      <w:color w:val="009FE2" w:themeColor="background2"/>
      <w:u w:val="single"/>
    </w:rPr>
  </w:style>
  <w:style w:type="table" w:styleId="TableGrid">
    <w:name w:val="Table Grid"/>
    <w:basedOn w:val="TableNormal"/>
    <w:uiPriority w:val="39"/>
    <w:rsid w:val="00BF1FA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Normal"/>
    <w:qFormat/>
    <w:rsid w:val="003F7A16"/>
    <w:pPr>
      <w:spacing w:after="480"/>
    </w:pPr>
    <w:rPr>
      <w:b/>
      <w:color w:val="1B4C87" w:themeColor="text2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DB"/>
    <w:rPr>
      <w:rFonts w:asciiTheme="majorHAnsi" w:eastAsiaTheme="majorEastAsia" w:hAnsiTheme="majorHAnsi" w:cstheme="majorBidi"/>
      <w:b/>
      <w:bCs/>
      <w:i/>
      <w:iCs/>
      <w:color w:val="009FE2" w:themeColor="background2"/>
      <w:sz w:val="24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360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60AB"/>
    <w:pPr>
      <w:spacing w:after="0" w:line="240" w:lineRule="auto"/>
    </w:pPr>
    <w:rPr>
      <w:rFonts w:eastAsiaTheme="minorHAnsi" w:cstheme="minorBidi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0AB"/>
    <w:rPr>
      <w:rFonts w:asciiTheme="minorHAnsi" w:eastAsiaTheme="minorHAnsi" w:hAnsiTheme="minorHAnsi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360A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43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7CD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79783C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9783C"/>
    <w:rPr>
      <w:rFonts w:asciiTheme="minorHAnsi" w:hAnsiTheme="minorHAnsi"/>
      <w:b/>
      <w:bCs/>
      <w:color w:val="706D7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F01F1"/>
    <w:pPr>
      <w:spacing w:after="0" w:line="240" w:lineRule="auto"/>
    </w:pPr>
    <w:rPr>
      <w:rFonts w:ascii="Times New Roman" w:eastAsiaTheme="minorHAnsi" w:hAnsi="Times New Roman"/>
      <w:color w:val="auto"/>
      <w:szCs w:val="24"/>
      <w:lang w:val="en-GB" w:eastAsia="en-GB"/>
    </w:rPr>
  </w:style>
  <w:style w:type="paragraph" w:styleId="Revision">
    <w:name w:val="Revision"/>
    <w:hidden/>
    <w:uiPriority w:val="99"/>
    <w:semiHidden/>
    <w:rsid w:val="00F05A63"/>
    <w:rPr>
      <w:rFonts w:asciiTheme="minorHAnsi" w:hAnsiTheme="minorHAnsi"/>
      <w:color w:val="706D70" w:themeColor="text1" w:themeTint="BF"/>
      <w:sz w:val="22"/>
      <w:szCs w:val="22"/>
    </w:rPr>
  </w:style>
  <w:style w:type="table" w:styleId="ListTable2-Accent5">
    <w:name w:val="List Table 2 Accent 5"/>
    <w:basedOn w:val="TableNormal"/>
    <w:uiPriority w:val="47"/>
    <w:rsid w:val="001026F9"/>
    <w:tblPr>
      <w:tblStyleRowBandSize w:val="1"/>
      <w:tblStyleColBandSize w:val="1"/>
      <w:tblBorders>
        <w:top w:val="single" w:sz="4" w:space="0" w:color="21FFEA" w:themeColor="accent5" w:themeTint="99"/>
        <w:bottom w:val="single" w:sz="4" w:space="0" w:color="21FFEA" w:themeColor="accent5" w:themeTint="99"/>
        <w:insideH w:val="single" w:sz="4" w:space="0" w:color="21FF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E2968"/>
    <w:rPr>
      <w:color w:val="00695F" w:themeColor="accent5" w:themeShade="BF"/>
    </w:rPr>
    <w:tblPr>
      <w:tblStyleRowBandSize w:val="1"/>
      <w:tblStyleColBandSize w:val="1"/>
      <w:tblBorders>
        <w:top w:val="single" w:sz="4" w:space="0" w:color="008D80" w:themeColor="accent5"/>
        <w:bottom w:val="single" w:sz="4" w:space="0" w:color="008D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8D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8D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6C16"/>
    <w:rPr>
      <w:color w:val="78278B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0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07F"/>
    <w:rPr>
      <w:rFonts w:asciiTheme="minorHAnsi" w:hAnsiTheme="minorHAnsi"/>
      <w:color w:val="706D7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DE407F"/>
    <w:rPr>
      <w:vertAlign w:val="superscript"/>
    </w:rPr>
  </w:style>
  <w:style w:type="paragraph" w:customStyle="1" w:styleId="Default">
    <w:name w:val="Default"/>
    <w:rsid w:val="00FE3F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FE3FB1"/>
    <w:pPr>
      <w:spacing w:line="5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12B0B"/>
    <w:pPr>
      <w:spacing w:line="5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C12B0B"/>
    <w:rPr>
      <w:rFonts w:ascii="Wingdings" w:hAnsi="Wingdings" w:cs="Wingdings"/>
      <w:color w:val="000000"/>
      <w:sz w:val="30"/>
      <w:szCs w:val="30"/>
    </w:rPr>
  </w:style>
  <w:style w:type="paragraph" w:customStyle="1" w:styleId="Quotes">
    <w:name w:val="Quotes"/>
    <w:basedOn w:val="Normal"/>
    <w:qFormat/>
    <w:rsid w:val="003F7A16"/>
    <w:pPr>
      <w:spacing w:after="40"/>
    </w:pPr>
    <w:rPr>
      <w:rFonts w:eastAsia="SimSun" w:cs="Calibri"/>
      <w:i/>
      <w:color w:val="009FE2" w:themeColor="background2"/>
      <w:szCs w:val="32"/>
      <w:lang w:val="en-GB"/>
    </w:rPr>
  </w:style>
  <w:style w:type="paragraph" w:customStyle="1" w:styleId="Covertitle">
    <w:name w:val="Cover title"/>
    <w:basedOn w:val="Normal"/>
    <w:qFormat/>
    <w:rsid w:val="00395BF5"/>
    <w:pPr>
      <w:tabs>
        <w:tab w:val="left" w:pos="3150"/>
        <w:tab w:val="left" w:pos="6029"/>
      </w:tabs>
      <w:spacing w:after="480" w:line="216" w:lineRule="auto"/>
    </w:pPr>
    <w:rPr>
      <w:color w:val="1B4C87" w:themeColor="text2"/>
      <w:sz w:val="70"/>
      <w:szCs w:val="70"/>
      <w:lang w:val="en-GB"/>
    </w:rPr>
  </w:style>
  <w:style w:type="paragraph" w:customStyle="1" w:styleId="TOCtitle">
    <w:name w:val="TOC title"/>
    <w:basedOn w:val="Heading1"/>
    <w:qFormat/>
    <w:rsid w:val="00395BF5"/>
    <w:pPr>
      <w:ind w:left="1134"/>
    </w:pPr>
  </w:style>
  <w:style w:type="paragraph" w:customStyle="1" w:styleId="BodyText1">
    <w:name w:val="Body Text1"/>
    <w:basedOn w:val="Normal"/>
    <w:qFormat/>
    <w:rsid w:val="003403FC"/>
    <w:rPr>
      <w:lang w:val="en-GB"/>
    </w:rPr>
  </w:style>
  <w:style w:type="paragraph" w:customStyle="1" w:styleId="bulletpoint">
    <w:name w:val="bullet point"/>
    <w:basedOn w:val="ListParagraph"/>
    <w:link w:val="bulletpointChar"/>
    <w:qFormat/>
    <w:rsid w:val="00945740"/>
    <w:pPr>
      <w:numPr>
        <w:numId w:val="34"/>
      </w:numPr>
      <w:spacing w:before="120" w:after="120" w:line="240" w:lineRule="auto"/>
      <w:ind w:left="754" w:hanging="357"/>
    </w:pPr>
    <w:rPr>
      <w:rFonts w:cstheme="minorHAnsi"/>
      <w:color w:val="auto"/>
      <w:sz w:val="22"/>
      <w:lang w:val="en-GB" w:eastAsia="en-GB"/>
    </w:rPr>
  </w:style>
  <w:style w:type="character" w:customStyle="1" w:styleId="bulletpointChar">
    <w:name w:val="bullet point Char"/>
    <w:basedOn w:val="DefaultParagraphFont"/>
    <w:link w:val="bulletpoint"/>
    <w:rsid w:val="00945740"/>
    <w:rPr>
      <w:rFonts w:asciiTheme="minorHAnsi" w:hAnsiTheme="minorHAnsi" w:cstheme="minorHAnsi"/>
      <w:sz w:val="22"/>
      <w:szCs w:val="22"/>
      <w:lang w:val="en-GB" w:eastAsia="en-GB"/>
    </w:rPr>
  </w:style>
  <w:style w:type="character" w:customStyle="1" w:styleId="div-wraps-indented">
    <w:name w:val="div-wraps-indented"/>
    <w:uiPriority w:val="99"/>
    <w:rsid w:val="003A7DDC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100"/>
    <w:rPr>
      <w:rFonts w:asciiTheme="minorHAnsi" w:hAnsiTheme="minorHAnsi"/>
      <w:color w:val="403E40" w:themeColor="text1"/>
    </w:rPr>
  </w:style>
  <w:style w:type="paragraph" w:styleId="NoSpacing">
    <w:name w:val="No Spacing"/>
    <w:uiPriority w:val="1"/>
    <w:qFormat/>
    <w:rsid w:val="009F1814"/>
    <w:rPr>
      <w:rFonts w:asciiTheme="minorHAnsi" w:eastAsia="Times New Roman" w:hAnsiTheme="minorHAnsi" w:cstheme="minorHAnsi"/>
      <w:sz w:val="22"/>
      <w:szCs w:val="22"/>
      <w:lang w:val="en-GB" w:eastAsia="en-GB"/>
    </w:rPr>
  </w:style>
  <w:style w:type="character" w:customStyle="1" w:styleId="legp1no">
    <w:name w:val="legp1no"/>
    <w:basedOn w:val="DefaultParagraphFont"/>
    <w:rsid w:val="00F3216A"/>
  </w:style>
  <w:style w:type="character" w:customStyle="1" w:styleId="ListParagraphChar">
    <w:name w:val="List Paragraph Char"/>
    <w:basedOn w:val="DefaultParagraphFont"/>
    <w:link w:val="ListParagraph"/>
    <w:uiPriority w:val="34"/>
    <w:rsid w:val="00A230A2"/>
    <w:rPr>
      <w:rFonts w:asciiTheme="minorHAnsi" w:hAnsiTheme="minorHAnsi"/>
      <w:color w:val="403E40" w:themeColor="text1"/>
      <w:sz w:val="24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C53667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05464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41EF1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6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0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0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3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23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61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8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2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37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70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66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701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043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25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858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gdp.org.uk/publication/guidance-notes-dental-practitioners-safe-use-x-ray-equip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rporateTemplates\Word\ihub%20Report%20(light%20green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9FE2"/>
      </a:hlink>
      <a:folHlink>
        <a:srgbClr val="78278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e065d-184d-4ec7-ad47-eb1834fe2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0F6984592544DAEEDC605BA1445C0" ma:contentTypeVersion="17" ma:contentTypeDescription="Create a new document." ma:contentTypeScope="" ma:versionID="c1583d2850910e52a1d47836717822da">
  <xsd:schema xmlns:xsd="http://www.w3.org/2001/XMLSchema" xmlns:xs="http://www.w3.org/2001/XMLSchema" xmlns:p="http://schemas.microsoft.com/office/2006/metadata/properties" xmlns:ns3="d7a4fe5c-1e77-4b67-80ca-478dfa57e45d" xmlns:ns4="af9e065d-184d-4ec7-ad47-eb1834fe2e9e" targetNamespace="http://schemas.microsoft.com/office/2006/metadata/properties" ma:root="true" ma:fieldsID="2938e14bd8657af01be553541b9d89de" ns3:_="" ns4:_="">
    <xsd:import namespace="d7a4fe5c-1e77-4b67-80ca-478dfa57e45d"/>
    <xsd:import namespace="af9e065d-184d-4ec7-ad47-eb1834fe2e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fe5c-1e77-4b67-80ca-478dfa57e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065d-184d-4ec7-ad47-eb1834fe2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9F535-F7F0-465F-8031-3B05F89DC4B0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af9e065d-184d-4ec7-ad47-eb1834fe2e9e"/>
    <ds:schemaRef ds:uri="d7a4fe5c-1e77-4b67-80ca-478dfa57e4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CAF2D9-91BC-4CB2-BCD0-13E849147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EC472-A6CA-4943-BB21-85ECBF8EA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4fe5c-1e77-4b67-80ca-478dfa57e45d"/>
    <ds:schemaRef ds:uri="af9e065d-184d-4ec7-ad47-eb1834fe2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76B86-D54A-498A-9F5B-73A48650D6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84366A-035A-41C1-9BC5-41945733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ihub Report (light green)</Template>
  <TotalTime>0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Quality Improvement Scotland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Graham</dc:creator>
  <cp:keywords/>
  <dc:description/>
  <cp:lastModifiedBy>Catriona Hutcheson (NHS Healthcare Improvement Scotland)</cp:lastModifiedBy>
  <cp:revision>2</cp:revision>
  <cp:lastPrinted>2018-04-11T08:29:00Z</cp:lastPrinted>
  <dcterms:created xsi:type="dcterms:W3CDTF">2023-12-13T12:37:00Z</dcterms:created>
  <dcterms:modified xsi:type="dcterms:W3CDTF">2023-12-13T12:37:00Z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2067340388</vt:i4>
  </property>
  <property fmtid="{D5CDD505-2E9C-101B-9397-08002B2CF9AE}" pid="3" name="ContentTypeId">
    <vt:lpwstr>0x0101005260F6984592544DAEEDC605BA1445C0</vt:lpwstr>
  </property>
  <property fmtid="{D5CDD505-2E9C-101B-9397-08002B2CF9AE}" pid="4" name="Departments">
    <vt:lpwstr/>
  </property>
</Properties>
</file>